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Comprehensive Strategy Review and Enhancement Roadmap for Project "Traffic Light 2025"</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2"/>
          <w:szCs w:val="32"/>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2"/>
          <w:szCs w:val="32"/>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Section 1: Executive Assessment of the "Traffic Light 2025" Project</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0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1.1. High-Level Critique and Philosophy</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"Traffic Light 2025" project presents a remarkably strong foundation for systematic trading research. Its guiding principle—an "unwavering commitment to eliminating all forms of bias"—is the correct and most critical starting point for any quantitative endeavor. This philosophy immediately elevates the project beyond the vast majority of retail trading systems, which often fall victim to unacknowledged biases that render their backtested results meaningless.</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"Scout and Sniper" architecture described for the monthly strategy is a conceptually sophisticated design. It correctly separates the process of signal generation (the EOD "Scout") from the execution logic (the intraday "Sniper"). This modularity is a hallmark of robust, scalable, and maintainable trading systems. It allows for independent refinement and testing of the signal-generation rules without altering the execution machinery, and vice-versa.</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At its current stage, the project is best characterized as a well-structured and powerful research framework rather than a fully validated trading system. An excellent laboratory has been constructed, complete with the necessary apparatus for rigorous experimentation. The task ahead is to conduct the experiments with the highest possible fidelity to real-world conditions and to critically analyze the results to forge a truly robust strategy.</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0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1.2. Commendable Aspects (The Strong Foundation)</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Several components of the project demonstrate a professional-grade approach to system development.</w:t>
      </w:r>
    </w:p>
    <w:p w:rsidR="00000000" w:rsidDel="00000000" w:rsidP="00000000" w:rsidRDefault="00000000" w:rsidRPr="00000000" w14:paraId="00000011">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Modular Pipeline:</w:t>
      </w:r>
      <w:r w:rsidDel="00000000" w:rsidR="00000000" w:rsidRPr="00000000">
        <w:rPr>
          <w:rFonts w:ascii="Google Sans Text" w:cs="Google Sans Text" w:eastAsia="Google Sans Text" w:hAnsi="Google Sans Text"/>
          <w:i w:val="0"/>
          <w:color w:val="1b1c1d"/>
          <w:sz w:val="24"/>
          <w:szCs w:val="24"/>
          <w:rtl w:val="0"/>
        </w:rPr>
        <w:t xml:space="preserve"> The architectural design, which delineates Data Acquisition, Data Processing, Simulation, and Post-Hoc Analysis, is exemplary. This separation of concerns is fundamental to good software and research engineering, as it facilitates independent improvement and debugging of each stage of the research process.</w:t>
      </w:r>
    </w:p>
    <w:p w:rsidR="00000000" w:rsidDel="00000000" w:rsidP="00000000" w:rsidRDefault="00000000" w:rsidRPr="00000000" w14:paraId="00000012">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Standardized Logging:</w:t>
      </w:r>
      <w:r w:rsidDel="00000000" w:rsidR="00000000" w:rsidRPr="00000000">
        <w:rPr>
          <w:rFonts w:ascii="Google Sans Text" w:cs="Google Sans Text" w:eastAsia="Google Sans Text" w:hAnsi="Google Sans Text"/>
          <w:i w:val="0"/>
          <w:color w:val="1b1c1d"/>
          <w:sz w:val="24"/>
          <w:szCs w:val="24"/>
          <w:rtl w:val="0"/>
        </w:rPr>
        <w:t xml:space="preserve"> The discipline of creating detailed, standardized trade logs is a critical and often underestimated practice. These logs are the immutable record of a strategy's behavior and form the bedrock of all meaningful post-hoc analysis, optimization, and performance attribution.</w:t>
      </w:r>
    </w:p>
    <w:p w:rsidR="00000000" w:rsidDel="00000000" w:rsidP="00000000" w:rsidRDefault="00000000" w:rsidRPr="00000000" w14:paraId="00000013">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Advanced Post-Hoc Analysis (mae_analyzer.py):</w:t>
      </w:r>
      <w:r w:rsidDel="00000000" w:rsidR="00000000" w:rsidRPr="00000000">
        <w:rPr>
          <w:rFonts w:ascii="Google Sans Text" w:cs="Google Sans Text" w:eastAsia="Google Sans Text" w:hAnsi="Google Sans Text"/>
          <w:i w:val="0"/>
          <w:color w:val="1b1c1d"/>
          <w:sz w:val="24"/>
          <w:szCs w:val="24"/>
          <w:rtl w:val="0"/>
        </w:rPr>
        <w:t xml:space="preserve"> The explicit decision to log Maximum Adverse Excursion (MAE) and develop a dedicated tool for its analysis represents a significant leap toward professional risk management. It shows a clear understanding that exit strategies should be data-driven and optimized based on the actual behavior of trades, rather than being based on arbitrary rules. This aligns perfectly with the principles of testing various stop-loss methodologies discussed in quantitative literature.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14">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Multi-Timeframe Approach:</w:t>
      </w:r>
      <w:r w:rsidDel="00000000" w:rsidR="00000000" w:rsidRPr="00000000">
        <w:rPr>
          <w:rFonts w:ascii="Google Sans Text" w:cs="Google Sans Text" w:eastAsia="Google Sans Text" w:hAnsi="Google Sans Text"/>
          <w:i w:val="0"/>
          <w:color w:val="1b1c1d"/>
          <w:sz w:val="24"/>
          <w:szCs w:val="24"/>
          <w:rtl w:val="0"/>
        </w:rPr>
        <w:t xml:space="preserve"> The development of simulators for daily, weekly, and monthly timeframes indicates a sophisticated appreciation for the fractal nature of market structure. Acknowledging that trends and patterns exist and interact across different scales is crucial for building a comprehensive market model.</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project's structure reveals a "systems thinking" approach, which is ultimately more valuable than any single trading strategy. Strategies evolve and are replaced, but a robust framework for developing, testing, and validating ideas is a permanent asset. The most impactful recommendations, therefore, will be those that enhance this core infrastructure, as they will benefit all future research conducted within this framework.</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1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1.3. Critical Areas for Immediate Improvement (The Path to Realism)</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Despite its strong architectural foundation, the project in its current state has two critical vulnerabilities that must be addressed with utmost priority. As identified in the project's own next steps, these flaws are significant enough to invalidate any backtested performance metrics.</w:t>
      </w:r>
    </w:p>
    <w:p w:rsidR="00000000" w:rsidDel="00000000" w:rsidP="00000000" w:rsidRDefault="00000000" w:rsidRPr="00000000" w14:paraId="0000001A">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Absence of a Transaction Cost Model:</w:t>
      </w:r>
      <w:r w:rsidDel="00000000" w:rsidR="00000000" w:rsidRPr="00000000">
        <w:rPr>
          <w:rFonts w:ascii="Google Sans Text" w:cs="Google Sans Text" w:eastAsia="Google Sans Text" w:hAnsi="Google Sans Text"/>
          <w:i w:val="0"/>
          <w:color w:val="1b1c1d"/>
          <w:sz w:val="24"/>
          <w:szCs w:val="24"/>
          <w:rtl w:val="0"/>
        </w:rPr>
        <w:t xml:space="preserve"> Backtests that do not meticulously account for transaction costs and slippage are exercises in fantasy. They produce overly optimistic results that are unachievable in live trading.</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Even a strategy with a high win rate can be unprofitable if the average profit per trade is eroded by the persistent friction of trading costs.</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This is the single most urgent flaw to rectify.</w:t>
      </w:r>
    </w:p>
    <w:p w:rsidR="00000000" w:rsidDel="00000000" w:rsidP="00000000" w:rsidRDefault="00000000" w:rsidRPr="00000000" w14:paraId="0000001B">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Survivorship Bias:</w:t>
      </w:r>
      <w:r w:rsidDel="00000000" w:rsidR="00000000" w:rsidRPr="00000000">
        <w:rPr>
          <w:rFonts w:ascii="Google Sans Text" w:cs="Google Sans Text" w:eastAsia="Google Sans Text" w:hAnsi="Google Sans Text"/>
          <w:i w:val="0"/>
          <w:color w:val="1b1c1d"/>
          <w:sz w:val="24"/>
          <w:szCs w:val="24"/>
          <w:rtl w:val="0"/>
        </w:rPr>
        <w:t xml:space="preserve"> Testing a strategy on a static list of current Nifty 200 constituents is a classic and severe form of survivorship bias. This methodology implicitly assumes perfect foresight in avoiding companies that were delisted due to bankruptcy, acquisition, or chronic underperformance. This bias systematically inflates returns and understates risk, as the test universe is pre-filtered for success.</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Eliminating this bias is non-negotiable for assessing the strategy's true historical viability.</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1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1.4. A Strategic Roadmap for This Report</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report is structured to guide the project through a logical progression from foundational integrity to advanced innovation.</w:t>
      </w:r>
    </w:p>
    <w:p w:rsidR="00000000" w:rsidDel="00000000" w:rsidP="00000000" w:rsidRDefault="00000000" w:rsidRPr="00000000" w14:paraId="00000020">
      <w:pPr>
        <w:numPr>
          <w:ilvl w:val="0"/>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Phase 1: Building a Realistic Simulation Engine.</w:t>
      </w:r>
      <w:r w:rsidDel="00000000" w:rsidR="00000000" w:rsidRPr="00000000">
        <w:rPr>
          <w:rFonts w:ascii="Google Sans Text" w:cs="Google Sans Text" w:eastAsia="Google Sans Text" w:hAnsi="Google Sans Text"/>
          <w:i w:val="0"/>
          <w:color w:val="1b1c1d"/>
          <w:sz w:val="24"/>
          <w:szCs w:val="24"/>
          <w:rtl w:val="0"/>
        </w:rPr>
        <w:t xml:space="preserve"> Section 3 will provide a detailed, actionable guide to implementing high-fidelity transaction cost models and a pragmatic solution for eradicating survivorship bias. This phase is about calibrating the laboratory's instruments for accuracy.</w:t>
      </w:r>
    </w:p>
    <w:p w:rsidR="00000000" w:rsidDel="00000000" w:rsidP="00000000" w:rsidRDefault="00000000" w:rsidRPr="00000000" w14:paraId="00000021">
      <w:pPr>
        <w:numPr>
          <w:ilvl w:val="0"/>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Phase 2: Strategy Refinement and Validation.</w:t>
      </w:r>
      <w:r w:rsidDel="00000000" w:rsidR="00000000" w:rsidRPr="00000000">
        <w:rPr>
          <w:rFonts w:ascii="Google Sans Text" w:cs="Google Sans Text" w:eastAsia="Google Sans Text" w:hAnsi="Google Sans Text"/>
          <w:i w:val="0"/>
          <w:color w:val="1b1c1d"/>
          <w:sz w:val="24"/>
          <w:szCs w:val="24"/>
          <w:rtl w:val="0"/>
        </w:rPr>
        <w:t xml:space="preserve"> Section 4 will introduce a suite of advanced validation techniques designed to stress-test the strategy, guard against overfitting, and build confidence that the observed edge is genuine and robust, not a statistical phantom. This is about running the experiments correctly.</w:t>
      </w:r>
    </w:p>
    <w:p w:rsidR="00000000" w:rsidDel="00000000" w:rsidP="00000000" w:rsidRDefault="00000000" w:rsidRPr="00000000" w14:paraId="00000022">
      <w:pPr>
        <w:numPr>
          <w:ilvl w:val="0"/>
          <w:numId w:val="2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Phase 3: Forging a Unique Edge.</w:t>
      </w:r>
      <w:r w:rsidDel="00000000" w:rsidR="00000000" w:rsidRPr="00000000">
        <w:rPr>
          <w:rFonts w:ascii="Google Sans Text" w:cs="Google Sans Text" w:eastAsia="Google Sans Text" w:hAnsi="Google Sans Text"/>
          <w:i w:val="0"/>
          <w:color w:val="1b1c1d"/>
          <w:sz w:val="24"/>
          <w:szCs w:val="24"/>
          <w:rtl w:val="0"/>
        </w:rPr>
        <w:t xml:space="preserve"> Section 5 will explore the "inventor's mindset" by introducing professional-grade techniques for dynamic position sizing, data-driven exit optimization, and the practical application of machine learning as an intelligent filter to refine the strategy's edge.</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2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Section 2: A Deep Dive into the Core Strategy Logic</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section provides a critical analysis of the constituent parts of the monthly trading strategy. The core idea—a pullback entry on a monthly chart confirmed by a breakout on a daily chart—is a classic and intuitive approach. The path to a professional-grade edge lies not in replacing this idea, but in understanding its nuances, failure modes, and layering it with more sophisticated, data-driven context.</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2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2.1. Analysis of the Monthly Setup: "Green after Red" Pullback</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setup condition—a green monthly candle preceded by at least one red monthly candle—is a simple, systematic representation of a "buy the dip" or pullback strategy. The red candle(s) signify a period of consolidation, profit-taking, or a temporary loss of momentum. The subsequent green candle suggests that buying pressure has resumed, potentially signaling a continuation of a larger uptrend.</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However, this simple pattern is agnostic to market context and has several potential failure modes:</w:t>
      </w:r>
    </w:p>
    <w:p w:rsidR="00000000" w:rsidDel="00000000" w:rsidP="00000000" w:rsidRDefault="00000000" w:rsidRPr="00000000" w14:paraId="0000002C">
      <w:pPr>
        <w:numPr>
          <w:ilvl w:val="0"/>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Bear Market Rallies:</w:t>
      </w:r>
      <w:r w:rsidDel="00000000" w:rsidR="00000000" w:rsidRPr="00000000">
        <w:rPr>
          <w:rFonts w:ascii="Google Sans Text" w:cs="Google Sans Text" w:eastAsia="Google Sans Text" w:hAnsi="Google Sans Text"/>
          <w:i w:val="0"/>
          <w:color w:val="1b1c1d"/>
          <w:sz w:val="24"/>
          <w:szCs w:val="24"/>
          <w:rtl w:val="0"/>
        </w:rPr>
        <w:t xml:space="preserve"> In a secular downtrend, this pattern will frequently trigger on sharp, short-lived relief rallies, often referred to as "bull traps." These are among the most common ways that long-only pullback strategies suffer significant drawdowns. The optional filter of requiring the price to be above the 10-month Exponential Moving Average (EMA) is a valid and necessary first step to mitigate this, as it provides a basic trend filter. However, it is a lagging indicator and will not protect against all such scenarios.</w:t>
      </w:r>
    </w:p>
    <w:p w:rsidR="00000000" w:rsidDel="00000000" w:rsidP="00000000" w:rsidRDefault="00000000" w:rsidRPr="00000000" w14:paraId="0000002D">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Volatility and Candle Magnitude:</w:t>
      </w:r>
      <w:r w:rsidDel="00000000" w:rsidR="00000000" w:rsidRPr="00000000">
        <w:rPr>
          <w:rFonts w:ascii="Google Sans Text" w:cs="Google Sans Text" w:eastAsia="Google Sans Text" w:hAnsi="Google Sans Text"/>
          <w:i w:val="0"/>
          <w:color w:val="1b1c1d"/>
          <w:sz w:val="24"/>
          <w:szCs w:val="24"/>
          <w:rtl w:val="0"/>
        </w:rPr>
        <w:t xml:space="preserve"> The rule does not differentiate between a powerful, high-momentum green candle that engulfs the prior red candle and a weak, indecisive doji with a tiny green body. These two scenarios have vastly different implications for future price action. A robust system should quantify the "strength" of the setup candle.</w:t>
      </w:r>
    </w:p>
    <w:p w:rsidR="00000000" w:rsidDel="00000000" w:rsidP="00000000" w:rsidRDefault="00000000" w:rsidRPr="00000000" w14:paraId="0000002E">
      <w:pPr>
        <w:numPr>
          <w:ilvl w:val="0"/>
          <w:numId w:val="2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Regime Dependency:</w:t>
      </w:r>
      <w:r w:rsidDel="00000000" w:rsidR="00000000" w:rsidRPr="00000000">
        <w:rPr>
          <w:rFonts w:ascii="Google Sans Text" w:cs="Google Sans Text" w:eastAsia="Google Sans Text" w:hAnsi="Google Sans Text"/>
          <w:i w:val="0"/>
          <w:color w:val="1b1c1d"/>
          <w:sz w:val="24"/>
          <w:szCs w:val="24"/>
          <w:rtl w:val="0"/>
        </w:rPr>
        <w:t xml:space="preserve"> This strategy is inherently designed for trending or mild mean-reverting bull markets. Its performance is expected to degrade substantially in volatile, range-bound markets where signals may whipsaw, or in sustained bear markets where every entry signal is likely to fail. This highlights the need for a more dynamic market regime filter, a concept that will be explored in the machine learning section.</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3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2.2. Evaluating the Daily Breakout Trigger: Prior Month's High</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Using the high of the monthly setup candle as the trigger_price for entry is a logical breakout confirmation technique. It requires that the nascent momentum suggested by the monthly candle is validated by immediate price action in the subsequent month.</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primary vulnerability of this trigger is its susceptibility to false breakouts, or "whipsaws".</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A brief, low-conviction price move above the prior month's high can trigger an entry, only for the price to immediately reverse and hit the stop-loss. This is particularly prevalent in less liquid stocks or during periods of high market volatility.</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fundamental principle of breakout trading is that a genuine, sustainable breakout should be accompanied by a significant increase in trading volume.</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A breakout on anemic volume is a major red flag, suggesting a lack of institutional participation and conviction. The "Sniper" logic can be significantly enhanced by adding a volume confirmation filter. A simple yet powerful rule would be to require that the volume on the breakout day must be substantially higher than its recent average (e.g., &gt;150% of the 20-day moving average of volume).</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This single addition can filter out many low-conviction signals and improve the strategy's precision.</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concept of an "Adaptive Execution Window"—skipping the first few days of the month—is an interesting heuristic. It could serve as an intuitive filter to avoid volatility associated with monthly series expirations or initial "head fakes." However, its effectiveness must be rigorously validated through parameter sensitivity analysis (covered in Section 4.2) to ensure it is a robust feature and not an artifact of curve-fitting.</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3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2.3. Review of Trade and Risk Management</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trade and risk management rules form the backbone of any strategy's profitability.</w:t>
      </w:r>
    </w:p>
    <w:p w:rsidR="00000000" w:rsidDel="00000000" w:rsidP="00000000" w:rsidRDefault="00000000" w:rsidRPr="00000000" w14:paraId="0000003A">
      <w:pPr>
        <w:numPr>
          <w:ilvl w:val="0"/>
          <w:numId w:val="2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Initial Stop-Loss:</w:t>
      </w:r>
      <w:r w:rsidDel="00000000" w:rsidR="00000000" w:rsidRPr="00000000">
        <w:rPr>
          <w:rFonts w:ascii="Google Sans Text" w:cs="Google Sans Text" w:eastAsia="Google Sans Text" w:hAnsi="Google Sans Text"/>
          <w:i w:val="0"/>
          <w:color w:val="1b1c1d"/>
          <w:sz w:val="24"/>
          <w:szCs w:val="24"/>
          <w:rtl w:val="0"/>
        </w:rPr>
        <w:t xml:space="preserve"> The use of a volatility-adjusted stop, calculated as entry_price - (6_month_ATR * atr_multiplier), is a professional approach and vastly superior to a naive fixed-percentage stop.</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It correctly normalizes risk across securities with different volatility profiles. The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mae_analyzer.py tool is the ideal instrument for optimizing the atr_multiplier parameter based on historical trade data.</w:t>
      </w:r>
    </w:p>
    <w:p w:rsidR="00000000" w:rsidDel="00000000" w:rsidP="00000000" w:rsidRDefault="00000000" w:rsidRPr="00000000" w14:paraId="0000003B">
      <w:pPr>
        <w:numPr>
          <w:ilvl w:val="0"/>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Profit Target:</w:t>
      </w:r>
      <w:r w:rsidDel="00000000" w:rsidR="00000000" w:rsidRPr="00000000">
        <w:rPr>
          <w:rFonts w:ascii="Google Sans Text" w:cs="Google Sans Text" w:eastAsia="Google Sans Text" w:hAnsi="Google Sans Text"/>
          <w:i w:val="0"/>
          <w:color w:val="1b1c1d"/>
          <w:sz w:val="24"/>
          <w:szCs w:val="24"/>
          <w:rtl w:val="0"/>
        </w:rPr>
        <w:t xml:space="preserve"> The concept of a "dynamic R:R target" that adapts to market conditions is sound. However, the description ("2.0R in calm markets, 1.5R in volatile markets") is currently discretionary. To be systematic, this rule must be quantified. "Volatility" should be defined by a specific, measurable metric. For example, the rule could be formalized as: "If the India VIX is below 20, the profit target is 2.0R; if the India VIX is 20 or above, the profit target is 1.5R." This makes the rule objective and backtestable.</w:t>
      </w:r>
    </w:p>
    <w:p w:rsidR="00000000" w:rsidDel="00000000" w:rsidP="00000000" w:rsidRDefault="00000000" w:rsidRPr="00000000" w14:paraId="0000003C">
      <w:pPr>
        <w:numPr>
          <w:ilvl w:val="0"/>
          <w:numId w:val="2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Trailing Stop:</w:t>
      </w:r>
      <w:r w:rsidDel="00000000" w:rsidR="00000000" w:rsidRPr="00000000">
        <w:rPr>
          <w:rFonts w:ascii="Google Sans Text" w:cs="Google Sans Text" w:eastAsia="Google Sans Text" w:hAnsi="Google Sans Text"/>
          <w:i w:val="0"/>
          <w:color w:val="1b1c1d"/>
          <w:sz w:val="24"/>
          <w:szCs w:val="24"/>
          <w:rtl w:val="0"/>
        </w:rPr>
        <w:t xml:space="preserve"> Trailing the stop-loss under the low of subsequent green daily candles is a classic trend-following exit. Its main weakness is that a single day of noisy price action can prematurely stop out a profitable trade. The framework of the mae_analyzer.py tool should be used to conduct a comparative analysis of this method against more robust trailing stop techniques, such as an ATR-based Chandelier Exit, which places the stop a multiple of ATR below the highest high since the trade was initiated.</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components of this strategy are derived from classic, time-tested technical analysis principles. The project's innovation lies in its systematic application. However, to elevate it to the top tier, it's necessary to move beyond these simple, universally known rules. The true edge for a modern quant is found not in the pattern itself, but in the sophisticated, data-driven layers of context and filtering applied to it. The remainder of this report will focus on building those layers.</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3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2.4. Timeframe-Specific Enhancement Actions</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To improve performance metrics like CAGR and reduce drawdowns, each strategy timeframe can be enhanced with specific, targeted actions that leverage the unique characteristics of that timeframe.</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43">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2.4.1. Daily Strategy Enhancements</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daily strategy, being the most active, is highly sensitive to intraday price dynamics. The key is to use intraday-specific benchmarks to qualify entries and avoid unfavorable conditions.</w:t>
      </w:r>
    </w:p>
    <w:p w:rsidR="00000000" w:rsidDel="00000000" w:rsidP="00000000" w:rsidRDefault="00000000" w:rsidRPr="00000000" w14:paraId="00000046">
      <w:pPr>
        <w:numPr>
          <w:ilvl w:val="0"/>
          <w:numId w:val="2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Action 1: Implement VWAP as a Mean-Reversion Filter to Reduce Drawdowns.</w:t>
      </w:r>
      <w:r w:rsidDel="00000000" w:rsidR="00000000" w:rsidRPr="00000000">
        <w:rPr>
          <w:rFonts w:ascii="Google Sans Text" w:cs="Google Sans Text" w:eastAsia="Google Sans Text" w:hAnsi="Google Sans Text"/>
          <w:i w:val="0"/>
          <w:color w:val="1b1c1d"/>
          <w:sz w:val="24"/>
          <w:szCs w:val="24"/>
          <w:rtl w:val="0"/>
        </w:rPr>
        <w:t xml:space="preserve"> The Volume-Weighted Average Price (VWAP) acts as the true average price for the day, incorporating volume.</w:t>
      </w:r>
      <w:r w:rsidDel="00000000" w:rsidR="00000000" w:rsidRPr="00000000">
        <w:rPr>
          <w:rFonts w:ascii="Google Sans Text" w:cs="Google Sans Text" w:eastAsia="Google Sans Text" w:hAnsi="Google Sans Text"/>
          <w:i w:val="0"/>
          <w:color w:val="575b5f"/>
          <w:sz w:val="24"/>
          <w:szCs w:val="24"/>
          <w:vertAlign w:val="superscript"/>
          <w:rtl w:val="0"/>
        </w:rPr>
        <w:t xml:space="preserve">42</w:t>
      </w:r>
      <w:r w:rsidDel="00000000" w:rsidR="00000000" w:rsidRPr="00000000">
        <w:rPr>
          <w:rFonts w:ascii="Google Sans Text" w:cs="Google Sans Text" w:eastAsia="Google Sans Text" w:hAnsi="Google Sans Text"/>
          <w:i w:val="0"/>
          <w:color w:val="1b1c1d"/>
          <w:sz w:val="24"/>
          <w:szCs w:val="24"/>
          <w:rtl w:val="0"/>
        </w:rPr>
        <w:t xml:space="preserve"> A powerful way to reduce drawdowns is to use it as a dynamic filter. Only consider long entries when the stock price is trading</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sz w:val="24"/>
          <w:szCs w:val="24"/>
          <w:rtl w:val="0"/>
        </w:rPr>
        <w:t xml:space="preserve">below</w:t>
      </w:r>
      <w:r w:rsidDel="00000000" w:rsidR="00000000" w:rsidRPr="00000000">
        <w:rPr>
          <w:rFonts w:ascii="Google Sans Text" w:cs="Google Sans Text" w:eastAsia="Google Sans Text" w:hAnsi="Google Sans Text"/>
          <w:i w:val="0"/>
          <w:color w:val="1b1c1d"/>
          <w:sz w:val="24"/>
          <w:szCs w:val="24"/>
          <w:rtl w:val="0"/>
        </w:rPr>
        <w:t xml:space="preserve"> its intraday VWAP.</w:t>
      </w:r>
      <w:r w:rsidDel="00000000" w:rsidR="00000000" w:rsidRPr="00000000">
        <w:rPr>
          <w:rFonts w:ascii="Google Sans Text" w:cs="Google Sans Text" w:eastAsia="Google Sans Text" w:hAnsi="Google Sans Text"/>
          <w:i w:val="0"/>
          <w:color w:val="575b5f"/>
          <w:sz w:val="24"/>
          <w:szCs w:val="24"/>
          <w:vertAlign w:val="superscript"/>
          <w:rtl w:val="0"/>
        </w:rPr>
        <w:t xml:space="preserve">43</w:t>
      </w:r>
      <w:r w:rsidDel="00000000" w:rsidR="00000000" w:rsidRPr="00000000">
        <w:rPr>
          <w:rFonts w:ascii="Google Sans Text" w:cs="Google Sans Text" w:eastAsia="Google Sans Text" w:hAnsi="Google Sans Text"/>
          <w:i w:val="0"/>
          <w:color w:val="1b1c1d"/>
          <w:sz w:val="24"/>
          <w:szCs w:val="24"/>
          <w:rtl w:val="0"/>
        </w:rPr>
        <w:t xml:space="preserve"> This prevents chasing extended stocks that are already overbought relative to the day's average and focuses on entries with a higher probability of reverting to the mean (the VWAP line), thus offering a better risk-reward profile.</w:t>
      </w:r>
      <w:r w:rsidDel="00000000" w:rsidR="00000000" w:rsidRPr="00000000">
        <w:rPr>
          <w:rFonts w:ascii="Google Sans Text" w:cs="Google Sans Text" w:eastAsia="Google Sans Text" w:hAnsi="Google Sans Text"/>
          <w:i w:val="0"/>
          <w:color w:val="575b5f"/>
          <w:sz w:val="24"/>
          <w:szCs w:val="24"/>
          <w:vertAlign w:val="superscript"/>
          <w:rtl w:val="0"/>
        </w:rPr>
        <w:t xml:space="preserve">44</w:t>
      </w:r>
    </w:p>
    <w:p w:rsidR="00000000" w:rsidDel="00000000" w:rsidP="00000000" w:rsidRDefault="00000000" w:rsidRPr="00000000" w14:paraId="00000047">
      <w:pPr>
        <w:numPr>
          <w:ilvl w:val="0"/>
          <w:numId w:val="2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Action 2: Use VWAP Crossovers with Volume Confirmation to Improve CAGR.</w:t>
      </w:r>
      <w:r w:rsidDel="00000000" w:rsidR="00000000" w:rsidRPr="00000000">
        <w:rPr>
          <w:rFonts w:ascii="Google Sans Text" w:cs="Google Sans Text" w:eastAsia="Google Sans Text" w:hAnsi="Google Sans Text"/>
          <w:i w:val="0"/>
          <w:color w:val="1b1c1d"/>
          <w:sz w:val="24"/>
          <w:szCs w:val="24"/>
          <w:rtl w:val="0"/>
        </w:rPr>
        <w:t xml:space="preserve"> To increase the capture of strong intraday trends, a breakout approach can be adopted. A valid buy signal is generated only when the price crosses </w:t>
      </w:r>
      <w:r w:rsidDel="00000000" w:rsidR="00000000" w:rsidRPr="00000000">
        <w:rPr>
          <w:rFonts w:ascii="Google Sans Text" w:cs="Google Sans Text" w:eastAsia="Google Sans Text" w:hAnsi="Google Sans Text"/>
          <w:i w:val="1"/>
          <w:color w:val="1b1c1d"/>
          <w:sz w:val="24"/>
          <w:szCs w:val="24"/>
          <w:rtl w:val="0"/>
        </w:rPr>
        <w:t xml:space="preserve">above</w:t>
      </w:r>
      <w:r w:rsidDel="00000000" w:rsidR="00000000" w:rsidRPr="00000000">
        <w:rPr>
          <w:rFonts w:ascii="Google Sans Text" w:cs="Google Sans Text" w:eastAsia="Google Sans Text" w:hAnsi="Google Sans Text"/>
          <w:i w:val="0"/>
          <w:color w:val="1b1c1d"/>
          <w:sz w:val="24"/>
          <w:szCs w:val="24"/>
          <w:rtl w:val="0"/>
        </w:rPr>
        <w:t xml:space="preserve"> the VWAP line on significantly higher-than-average volume.</w:t>
      </w:r>
      <w:r w:rsidDel="00000000" w:rsidR="00000000" w:rsidRPr="00000000">
        <w:rPr>
          <w:rFonts w:ascii="Google Sans Text" w:cs="Google Sans Text" w:eastAsia="Google Sans Text" w:hAnsi="Google Sans Text"/>
          <w:i w:val="0"/>
          <w:color w:val="575b5f"/>
          <w:sz w:val="24"/>
          <w:szCs w:val="24"/>
          <w:vertAlign w:val="superscript"/>
          <w:rtl w:val="0"/>
        </w:rPr>
        <w:t xml:space="preserve">45</w:t>
      </w:r>
      <w:r w:rsidDel="00000000" w:rsidR="00000000" w:rsidRPr="00000000">
        <w:rPr>
          <w:rFonts w:ascii="Google Sans Text" w:cs="Google Sans Text" w:eastAsia="Google Sans Text" w:hAnsi="Google Sans Text"/>
          <w:i w:val="0"/>
          <w:color w:val="1b1c1d"/>
          <w:sz w:val="24"/>
          <w:szCs w:val="24"/>
          <w:rtl w:val="0"/>
        </w:rPr>
        <w:t xml:space="preserve"> This confirms that the breakout has institutional support and is not just noise. The VWAP line can then serve as a dynamic support level for a trailing stop, helping to lock in gains on strong trending days.</w:t>
      </w:r>
      <w:r w:rsidDel="00000000" w:rsidR="00000000" w:rsidRPr="00000000">
        <w:rPr>
          <w:rFonts w:ascii="Google Sans Text" w:cs="Google Sans Text" w:eastAsia="Google Sans Text" w:hAnsi="Google Sans Text"/>
          <w:i w:val="0"/>
          <w:color w:val="575b5f"/>
          <w:sz w:val="24"/>
          <w:szCs w:val="24"/>
          <w:vertAlign w:val="superscript"/>
          <w:rtl w:val="0"/>
        </w:rPr>
        <w:t xml:space="preserve">44</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49">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2.4.2. Weekly Strategy Enhancements</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weekly timeframe is ideal for capturing multi-week to multi-month swings. The most significant enhancement here is to ensure the strategy is fishing in the right pond by focusing on the market's strongest areas.</w:t>
      </w:r>
    </w:p>
    <w:p w:rsidR="00000000" w:rsidDel="00000000" w:rsidP="00000000" w:rsidRDefault="00000000" w:rsidRPr="00000000" w14:paraId="0000004C">
      <w:pPr>
        <w:numPr>
          <w:ilvl w:val="0"/>
          <w:numId w:val="28"/>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Action: Implement a Sector Rotation Overlay to Improve CAGR and Reduce Drawdowns.</w:t>
      </w:r>
      <w:r w:rsidDel="00000000" w:rsidR="00000000" w:rsidRPr="00000000">
        <w:rPr>
          <w:rFonts w:ascii="Google Sans Text" w:cs="Google Sans Text" w:eastAsia="Google Sans Text" w:hAnsi="Google Sans Text"/>
          <w:i w:val="0"/>
          <w:color w:val="1b1c1d"/>
          <w:sz w:val="24"/>
          <w:szCs w:val="24"/>
          <w:rtl w:val="0"/>
        </w:rPr>
        <w:t xml:space="preserve"> Institutional money flows rotate between different market sectors based on the economic cycle.</w:t>
      </w:r>
      <w:r w:rsidDel="00000000" w:rsidR="00000000" w:rsidRPr="00000000">
        <w:rPr>
          <w:rFonts w:ascii="Google Sans Text" w:cs="Google Sans Text" w:eastAsia="Google Sans Text" w:hAnsi="Google Sans Text"/>
          <w:i w:val="0"/>
          <w:color w:val="575b5f"/>
          <w:sz w:val="24"/>
          <w:szCs w:val="24"/>
          <w:vertAlign w:val="superscript"/>
          <w:rtl w:val="0"/>
        </w:rPr>
        <w:t xml:space="preserve">46</w:t>
      </w:r>
      <w:r w:rsidDel="00000000" w:rsidR="00000000" w:rsidRPr="00000000">
        <w:rPr>
          <w:rFonts w:ascii="Google Sans Text" w:cs="Google Sans Text" w:eastAsia="Google Sans Text" w:hAnsi="Google Sans Text"/>
          <w:i w:val="0"/>
          <w:color w:val="1b1c1d"/>
          <w:sz w:val="24"/>
          <w:szCs w:val="24"/>
          <w:rtl w:val="0"/>
        </w:rPr>
        <w:t xml:space="preserve"> By applying a "top-down" approach, the strategy can be significantly improved. Before scanning for individual stock setups, first, identify the top-performing 2-3 sectors based on their relative strength against the broader market (e.g., Nifty 500) over the last 3-6 months. The weekly pullback signals should</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sz w:val="24"/>
          <w:szCs w:val="24"/>
          <w:rtl w:val="0"/>
        </w:rPr>
        <w:t xml:space="preserve">only</w:t>
      </w:r>
      <w:r w:rsidDel="00000000" w:rsidR="00000000" w:rsidRPr="00000000">
        <w:rPr>
          <w:rFonts w:ascii="Google Sans Text" w:cs="Google Sans Text" w:eastAsia="Google Sans Text" w:hAnsi="Google Sans Text"/>
          <w:i w:val="0"/>
          <w:color w:val="1b1c1d"/>
          <w:sz w:val="24"/>
          <w:szCs w:val="24"/>
          <w:rtl w:val="0"/>
        </w:rPr>
        <w:t xml:space="preserve"> be taken on stocks within these leading sectors.</w:t>
      </w:r>
      <w:r w:rsidDel="00000000" w:rsidR="00000000" w:rsidRPr="00000000">
        <w:rPr>
          <w:rFonts w:ascii="Google Sans Text" w:cs="Google Sans Text" w:eastAsia="Google Sans Text" w:hAnsi="Google Sans Text"/>
          <w:i w:val="0"/>
          <w:color w:val="575b5f"/>
          <w:sz w:val="24"/>
          <w:szCs w:val="24"/>
          <w:vertAlign w:val="superscript"/>
          <w:rtl w:val="0"/>
        </w:rPr>
        <w:t xml:space="preserve">46</w:t>
      </w:r>
      <w:r w:rsidDel="00000000" w:rsidR="00000000" w:rsidRPr="00000000">
        <w:rPr>
          <w:rFonts w:ascii="Google Sans Text" w:cs="Google Sans Text" w:eastAsia="Google Sans Text" w:hAnsi="Google Sans Text"/>
          <w:i w:val="0"/>
          <w:color w:val="1b1c1d"/>
          <w:sz w:val="24"/>
          <w:szCs w:val="24"/>
          <w:rtl w:val="0"/>
        </w:rPr>
        <w:t xml:space="preserve"> This dual-filter approach increases CAGR by focusing capital on areas with strong momentum and reduces drawdowns by avoiding setups in weak, underperforming sectors that are more likely to fail.</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4E">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2.4.3. Monthly Strategy Enhancements</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monthly strategy is a long-term, trend-following system. Its greatest vulnerability is being caught on the wrong side of a major bear market. The most critical enhancement is to add a macroeconomic regime filter to avoid taking long signals during market-wide downturns.</w:t>
      </w:r>
    </w:p>
    <w:p w:rsidR="00000000" w:rsidDel="00000000" w:rsidP="00000000" w:rsidRDefault="00000000" w:rsidRPr="00000000" w14:paraId="00000051">
      <w:pPr>
        <w:numPr>
          <w:ilvl w:val="0"/>
          <w:numId w:val="29"/>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Action: Add a Macroeconomic Regime Filter to Avoid Bear Market Drawdowns.</w:t>
      </w:r>
      <w:r w:rsidDel="00000000" w:rsidR="00000000" w:rsidRPr="00000000">
        <w:rPr>
          <w:rFonts w:ascii="Google Sans Text" w:cs="Google Sans Text" w:eastAsia="Google Sans Text" w:hAnsi="Google Sans Text"/>
          <w:i w:val="0"/>
          <w:color w:val="1b1c1d"/>
          <w:sz w:val="24"/>
          <w:szCs w:val="24"/>
          <w:rtl w:val="0"/>
        </w:rPr>
        <w:t xml:space="preserve"> A simple but effective regime filter can be constructed using the Nifty 50 index's position relative to its long-term moving average (e.g., 10-month or 200-day). The rule would be to only activate the "Scout" to look for monthly long setups when the Nifty 50 is trading above this moving average. When the index is below it, the strategy remains dormant and holds cash (or a risk-free asset).</w:t>
      </w:r>
      <w:r w:rsidDel="00000000" w:rsidR="00000000" w:rsidRPr="00000000">
        <w:rPr>
          <w:rFonts w:ascii="Google Sans Text" w:cs="Google Sans Text" w:eastAsia="Google Sans Text" w:hAnsi="Google Sans Text"/>
          <w:i w:val="0"/>
          <w:color w:val="575b5f"/>
          <w:sz w:val="24"/>
          <w:szCs w:val="24"/>
          <w:vertAlign w:val="superscript"/>
          <w:rtl w:val="0"/>
        </w:rPr>
        <w:t xml:space="preserve">47</w:t>
      </w:r>
      <w:r w:rsidDel="00000000" w:rsidR="00000000" w:rsidRPr="00000000">
        <w:rPr>
          <w:rFonts w:ascii="Google Sans Text" w:cs="Google Sans Text" w:eastAsia="Google Sans Text" w:hAnsi="Google Sans Text"/>
          <w:i w:val="0"/>
          <w:color w:val="1b1c1d"/>
          <w:sz w:val="24"/>
          <w:szCs w:val="24"/>
          <w:rtl w:val="0"/>
        </w:rPr>
        <w:t xml:space="preserve"> This single rule can dramatically reduce the strategy's maximum drawdown by keeping the portfolio out of the market during the most severe bear markets (like 2008), which is the primary goal for long-term capital preservation.</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5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Section 3: Forging a Professional-Grade Backtesting Engine</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backtest is only as reliable as the assumptions it makes. To bridge the gap between theoretical performance and real-world results, it is imperative to build a simulation engine that accounts for the unavoidable frictions of trading. This section provides a detailed guide to implementing two of the most critical components: a high-fidelity cost model and a survivorship-bias-free testing universe.</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5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3.1. High-Fidelity Transaction Cost &amp; Slippage Modeling</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Ignoring the costs of trading is the most common and fatal error in retail backtesting.</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A strategy that appears highly profitable can quickly become a money-loser once the cumulative effect of brokerage, taxes, and slippage is factored in. For the Indian equity market, these costs are multifaceted and must be modeled with precision.</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5B">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3.1.1. A Concrete Transaction Cost Model</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To create a realistic model, we will use the fee structure of a prominent Indian discount broker, Zerodha, as a template.</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The swing trading nature of the strategy means trades could be classified as either intraday or delivery, depending on the holding period. A conservative approach would be to model costs for delivery trades, as they typically incur higher statutory charges (specifically STT).</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following table breaks down the essential cost components. This model should be implemented as a function within the simulators that is called upon every trade execution (both buy and sell).</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Charge Component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Applicable To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Rate (Equity Delivery)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Notes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Brokerage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Buy &amp; Sell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Zerodha offers zero brokerage on delivery trades.</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STT (Securities Transaction Tax)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Buy &amp; Sell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0.1% of Turnover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 significant government tax, applied to both sides of the transaction.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Exchange Transaction Charges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Buy &amp; Sell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~0.00325% (NSE)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Fee charged by the exchange for using their platform.</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GST (Goods &amp; Services Tax)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On Costs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Applied to the sum of (Brokerage + Exchange Txn Charges + SEBI Fees).</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SEBI Turnover Charges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Buy &amp; Sell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₹10 per crore (0.0001%)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Regulatory fee charged by SEBI.</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Stamp Duty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Buy Only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0.015% of Turnover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Levied by the government on the buy-side of transactions.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DP (Depository Participant) Charges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Sell Only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~₹13.5 + GST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 fixed fee per scrip per day, charged when shares are debited from the demat account.</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p>
        </w:tc>
      </w:tr>
    </w:tbl>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Implementing this detailed model is a non-negotiable step toward achieving a realistic backtest.</w:t>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82">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3.1.2. Modeling Slippage with the Volume Share Model</w:t>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Slippage—the difference between the expected execution price and the actual execution price—is not a constant. It is a dynamic variable influenced by market volatility, liquidity, and the size of the order relative to the available volume.</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A simple fixed-percentage slippage model is a crude approximation. A more sophisticated and realistic approach is the</w:t>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b w:val="1"/>
          <w:i w:val="0"/>
          <w:color w:val="1b1c1d"/>
          <w:sz w:val="24"/>
          <w:szCs w:val="24"/>
          <w:rtl w:val="0"/>
        </w:rPr>
        <w:t xml:space="preserve">Volume Share Slippage Model</w:t>
      </w:r>
      <w:r w:rsidDel="00000000" w:rsidR="00000000" w:rsidRPr="00000000">
        <w:rPr>
          <w:rFonts w:ascii="Google Sans Text" w:cs="Google Sans Text" w:eastAsia="Google Sans Text" w:hAnsi="Google Sans Text"/>
          <w:i w:val="0"/>
          <w:color w:val="1b1c1d"/>
          <w:sz w:val="24"/>
          <w:szCs w:val="24"/>
          <w:rtl w:val="0"/>
        </w:rPr>
        <w:t xml:space="preserve">, used by professional backtesting platforms like QuantConnect.</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model simulates the price impact of an order, positing that the impact grows quadratically with the order's share of market volume.</w:t>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core formula is </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$$\text{Slippage Percent} = \text{Price Impact} \times \left( \frac{\text{Order Quantity}}{\text{Bar Volume}} \right)^2 $$The total slippage cost for a buy order would be:$$ \text{Slippage Cost} = \text{Order Quantity} \times \text{Entry Price} \times \text{Slippage Percent}$$</w:t>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cost is then added to the other transaction fees. To implement this, a Python class can be created within the simulation environment:</w:t>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i w:val="0"/>
          <w:color w:val="575b5f"/>
          <w:sz w:val="20"/>
          <w:szCs w:val="20"/>
          <w:shd w:fill="f0f4f9" w:val="clear"/>
        </w:rPr>
      </w:pPr>
      <w:r w:rsidDel="00000000" w:rsidR="00000000" w:rsidRPr="00000000">
        <w:rPr>
          <w:rFonts w:ascii="Google Sans Text" w:cs="Google Sans Text" w:eastAsia="Google Sans Text" w:hAnsi="Google Sans Text"/>
          <w:i w:val="0"/>
          <w:color w:val="575b5f"/>
          <w:sz w:val="20"/>
          <w:szCs w:val="20"/>
          <w:shd w:fill="f0f4f9" w:val="clear"/>
          <w:rtl w:val="0"/>
        </w:rPr>
        <w:t xml:space="preserve">Python</w:t>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rPr>
          <w:rFonts w:ascii="Google Sans Text" w:cs="Google Sans Text" w:eastAsia="Google Sans Text" w:hAnsi="Google Sans Text"/>
          <w:i w:val="0"/>
          <w:color w:val="8430ce"/>
          <w:sz w:val="20"/>
          <w:szCs w:val="20"/>
          <w:shd w:fill="f0f4f9" w:val="clear"/>
          <w:rtl w:val="0"/>
        </w:rPr>
        <w:t xml:space="preserve">class</w:t>
      </w:r>
      <w:r w:rsidDel="00000000" w:rsidR="00000000" w:rsidRPr="00000000">
        <w:rPr>
          <w:rFonts w:ascii="Google Sans Text" w:cs="Google Sans Text" w:eastAsia="Google Sans Text" w:hAnsi="Google Sans Text"/>
          <w:i w:val="0"/>
          <w:color w:val="996900"/>
          <w:sz w:val="20"/>
          <w:szCs w:val="20"/>
          <w:shd w:fill="f0f4f9" w:val="clear"/>
          <w:rtl w:val="0"/>
        </w:rPr>
        <w:t xml:space="preserve"> VolumeShareSlippageModel:</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def</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996900"/>
          <w:sz w:val="20"/>
          <w:szCs w:val="20"/>
          <w:shd w:fill="f0f4f9" w:val="clear"/>
          <w:rtl w:val="0"/>
        </w:rPr>
        <w:t xml:space="preserve">__init__</w:t>
      </w:r>
      <w:r w:rsidDel="00000000" w:rsidR="00000000" w:rsidRPr="00000000">
        <w:rPr>
          <w:rFonts w:ascii="Google Sans Text" w:cs="Google Sans Text" w:eastAsia="Google Sans Text" w:hAnsi="Google Sans Text"/>
          <w:i w:val="0"/>
          <w:color w:val="575b5f"/>
          <w:sz w:val="20"/>
          <w:szCs w:val="20"/>
          <w:shd w:fill="f0f4f9" w:val="clear"/>
          <w:rtl w:val="0"/>
        </w:rPr>
        <w:t xml:space="preserve">(self, price_impact=</w:t>
      </w:r>
      <w:r w:rsidDel="00000000" w:rsidR="00000000" w:rsidRPr="00000000">
        <w:rPr>
          <w:rFonts w:ascii="Google Sans Text" w:cs="Google Sans Text" w:eastAsia="Google Sans Text" w:hAnsi="Google Sans Text"/>
          <w:i w:val="0"/>
          <w:color w:val="b55908"/>
          <w:sz w:val="20"/>
          <w:szCs w:val="20"/>
          <w:shd w:fill="f0f4f9" w:val="clear"/>
          <w:rtl w:val="0"/>
        </w:rPr>
        <w:t xml:space="preserve">0.1</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w:t>
        <w:br w:type="textWrapping"/>
        <w:t xml:space="preserve">        Initializes the slippage model.</w:t>
        <w:br w:type="textWrapping"/>
        <w:t xml:space="preserve">        price_impact: A constant to scale the slippage effect. 0.1 is a common default. [19]</w:t>
        <w:br w:type="textWrapping"/>
        <w:t xml:space="preserve">        """</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self.price_impact = price_impact</w:t>
        <w:br w:type="textWrapping"/>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def</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996900"/>
          <w:sz w:val="20"/>
          <w:szCs w:val="20"/>
          <w:shd w:fill="f0f4f9" w:val="clear"/>
          <w:rtl w:val="0"/>
        </w:rPr>
        <w:t xml:space="preserve">calculate_slippage</w:t>
      </w:r>
      <w:r w:rsidDel="00000000" w:rsidR="00000000" w:rsidRPr="00000000">
        <w:rPr>
          <w:rFonts w:ascii="Google Sans Text" w:cs="Google Sans Text" w:eastAsia="Google Sans Text" w:hAnsi="Google Sans Text"/>
          <w:i w:val="0"/>
          <w:color w:val="575b5f"/>
          <w:sz w:val="20"/>
          <w:szCs w:val="20"/>
          <w:shd w:fill="f0f4f9" w:val="clear"/>
          <w:rtl w:val="0"/>
        </w:rPr>
        <w:t xml:space="preserve">(self, order, current_bar):</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w:t>
        <w:br w:type="textWrapping"/>
        <w:t xml:space="preserve">        Calculates the slippage in currency terms for a given order.</w:t>
        <w:br w:type="textWrapping"/>
        <w:t xml:space="preserve">        order: An object containing order details (e.g., quantity, price).</w:t>
        <w:br w:type="textWrapping"/>
        <w:t xml:space="preserve">        current_bar: A pandas Series or dict with the current bar's data, including 'Volume' and 'Close'.</w:t>
        <w:br w:type="textWrapping"/>
        <w:t xml:space="preserve">        """</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if</w:t>
      </w:r>
      <w:r w:rsidDel="00000000" w:rsidR="00000000" w:rsidRPr="00000000">
        <w:rPr>
          <w:rFonts w:ascii="Google Sans Text" w:cs="Google Sans Text" w:eastAsia="Google Sans Text" w:hAnsi="Google Sans Text"/>
          <w:i w:val="0"/>
          <w:color w:val="1b1c1d"/>
          <w:sz w:val="24"/>
          <w:szCs w:val="24"/>
          <w:shd w:fill="f0f4f9" w:val="clear"/>
          <w:rtl w:val="0"/>
        </w:rPr>
        <w:t xml:space="preserve"> current_bar[</w:t>
      </w:r>
      <w:r w:rsidDel="00000000" w:rsidR="00000000" w:rsidRPr="00000000">
        <w:rPr>
          <w:rFonts w:ascii="Google Sans Text" w:cs="Google Sans Text" w:eastAsia="Google Sans Text" w:hAnsi="Google Sans Text"/>
          <w:i w:val="0"/>
          <w:color w:val="188038"/>
          <w:sz w:val="20"/>
          <w:szCs w:val="20"/>
          <w:shd w:fill="f0f4f9" w:val="clear"/>
          <w:rtl w:val="0"/>
        </w:rPr>
        <w:t xml:space="preserve">'Volume'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is</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None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or</w:t>
      </w:r>
      <w:r w:rsidDel="00000000" w:rsidR="00000000" w:rsidRPr="00000000">
        <w:rPr>
          <w:rFonts w:ascii="Google Sans Text" w:cs="Google Sans Text" w:eastAsia="Google Sans Text" w:hAnsi="Google Sans Text"/>
          <w:i w:val="0"/>
          <w:color w:val="1b1c1d"/>
          <w:sz w:val="24"/>
          <w:szCs w:val="24"/>
          <w:shd w:fill="f0f4f9" w:val="clear"/>
          <w:rtl w:val="0"/>
        </w:rPr>
        <w:t xml:space="preserve"> current_bar[</w:t>
      </w:r>
      <w:r w:rsidDel="00000000" w:rsidR="00000000" w:rsidRPr="00000000">
        <w:rPr>
          <w:rFonts w:ascii="Google Sans Text" w:cs="Google Sans Text" w:eastAsia="Google Sans Text" w:hAnsi="Google Sans Text"/>
          <w:i w:val="0"/>
          <w:color w:val="188038"/>
          <w:sz w:val="20"/>
          <w:szCs w:val="20"/>
          <w:shd w:fill="f0f4f9" w:val="clear"/>
          <w:rtl w:val="0"/>
        </w:rPr>
        <w:t xml:space="preserve">'Volume'</w:t>
      </w:r>
      <w:r w:rsidDel="00000000" w:rsidR="00000000" w:rsidRPr="00000000">
        <w:rPr>
          <w:rFonts w:ascii="Google Sans Text" w:cs="Google Sans Text" w:eastAsia="Google Sans Text" w:hAnsi="Google Sans Text"/>
          <w:i w:val="0"/>
          <w:color w:val="1b1c1d"/>
          <w:sz w:val="24"/>
          <w:szCs w:val="24"/>
          <w:shd w:fill="f0f4f9" w:val="clear"/>
          <w:rtl w:val="0"/>
        </w:rPr>
        <w:t xml:space="preserve">] == </w:t>
      </w:r>
      <w:r w:rsidDel="00000000" w:rsidR="00000000" w:rsidRPr="00000000">
        <w:rPr>
          <w:rFonts w:ascii="Google Sans Text" w:cs="Google Sans Text" w:eastAsia="Google Sans Text" w:hAnsi="Google Sans Text"/>
          <w:i w:val="0"/>
          <w:color w:val="b55908"/>
          <w:sz w:val="20"/>
          <w:szCs w:val="20"/>
          <w:shd w:fill="f0f4f9" w:val="clear"/>
          <w:rtl w:val="0"/>
        </w:rPr>
        <w:t xml:space="preserve">0</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0</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No volume, no trade, no slippage</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br w:type="textWrapping"/>
        <w:t xml:space="preserve">        order_quantity = </w:t>
      </w:r>
      <w:r w:rsidDel="00000000" w:rsidR="00000000" w:rsidRPr="00000000">
        <w:rPr>
          <w:rFonts w:ascii="Google Sans Text" w:cs="Google Sans Text" w:eastAsia="Google Sans Text" w:hAnsi="Google Sans Text"/>
          <w:i w:val="0"/>
          <w:color w:val="1967d2"/>
          <w:sz w:val="20"/>
          <w:szCs w:val="20"/>
          <w:shd w:fill="f0f4f9" w:val="clear"/>
          <w:rtl w:val="0"/>
        </w:rPr>
        <w:t xml:space="preserve">abs</w:t>
      </w:r>
      <w:r w:rsidDel="00000000" w:rsidR="00000000" w:rsidRPr="00000000">
        <w:rPr>
          <w:rFonts w:ascii="Google Sans Text" w:cs="Google Sans Text" w:eastAsia="Google Sans Text" w:hAnsi="Google Sans Text"/>
          <w:i w:val="0"/>
          <w:color w:val="1b1c1d"/>
          <w:sz w:val="24"/>
          <w:szCs w:val="24"/>
          <w:shd w:fill="f0f4f9" w:val="clear"/>
          <w:rtl w:val="0"/>
        </w:rPr>
        <w:t xml:space="preserve">(order.quantity)</w:t>
        <w:br w:type="textWrapping"/>
        <w:t xml:space="preserve">        bar_volume = current_bar[</w:t>
      </w:r>
      <w:r w:rsidDel="00000000" w:rsidR="00000000" w:rsidRPr="00000000">
        <w:rPr>
          <w:rFonts w:ascii="Google Sans Text" w:cs="Google Sans Text" w:eastAsia="Google Sans Text" w:hAnsi="Google Sans Text"/>
          <w:i w:val="0"/>
          <w:color w:val="188038"/>
          <w:sz w:val="20"/>
          <w:szCs w:val="20"/>
          <w:shd w:fill="f0f4f9" w:val="clear"/>
          <w:rtl w:val="0"/>
        </w:rPr>
        <w:t xml:space="preserve">'Volume'</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The ratio of our order to the bar's total volume</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volume_share = order_quantity / bar_volume</w:t>
        <w:br w:type="textWrapping"/>
        <w:t xml:space="preserve">        </w:t>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Slippage is a quadratic function of volume share</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slippage_percent = self.price_impact * (volume_share ** </w:t>
      </w:r>
      <w:r w:rsidDel="00000000" w:rsidR="00000000" w:rsidRPr="00000000">
        <w:rPr>
          <w:rFonts w:ascii="Google Sans Text" w:cs="Google Sans Text" w:eastAsia="Google Sans Text" w:hAnsi="Google Sans Text"/>
          <w:i w:val="0"/>
          <w:color w:val="b55908"/>
          <w:sz w:val="20"/>
          <w:szCs w:val="20"/>
          <w:shd w:fill="f0f4f9" w:val="clear"/>
          <w:rtl w:val="0"/>
        </w:rPr>
        <w:t xml:space="preserve">2</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Total slippage cost</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total_slippage_cost = order_quantity * order.price * slippage_percent</w:t>
        <w:br w:type="textWrapping"/>
        <w:t xml:space="preserve">        </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i w:val="0"/>
          <w:color w:val="1b1c1d"/>
          <w:sz w:val="24"/>
          <w:szCs w:val="24"/>
          <w:shd w:fill="f0f4f9" w:val="clear"/>
          <w:rtl w:val="0"/>
        </w:rPr>
        <w:t xml:space="preserve"> total_slippage_cost</w:t>
        <w:br w:type="textWrapping"/>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model should be integrated into the simulator to apply a dynamic, volume-based slippage cost to each trade, making the simulation significantly more realistic.</w:t>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9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3.2. Eradicating Survivorship Bias: The Point-in-Time (PIT) Universe</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Survivorship bias is a subtle but potent flaw that leads to deceptively attractive backtest results.</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By testing on the current list of Nifty 200 constituents, the simulation benefits from hindsight, ignoring the many companies that were part of the index in the past but were later removed for poor performance. This creates an artificially successful portfolio. Studies have shown this bias can overstate annual returns by several percentage points.</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professional solution is to use a point-in-time (PIT) database, which accurately reflects the exact composition of the index on any given historical date. While commercial vendors like Norgate Data provide this service </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r w:rsidDel="00000000" w:rsidR="00000000" w:rsidRPr="00000000">
        <w:rPr>
          <w:rFonts w:ascii="Google Sans Text" w:cs="Google Sans Text" w:eastAsia="Google Sans Text" w:hAnsi="Google Sans Text"/>
          <w:i w:val="0"/>
          <w:color w:val="1b1c1d"/>
          <w:sz w:val="24"/>
          <w:szCs w:val="24"/>
          <w:rtl w:val="0"/>
        </w:rPr>
        <w:t xml:space="preserve">, a pragmatic and affordable solution can be constructed manually. This process, while requiring effort, provides an invaluable, deeper understanding of market dynamics.</w:t>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96">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3.2.1. A Practical Guide to Building a PIT Database for the Nifty 200</w:t>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98">
      <w:pPr>
        <w:numPr>
          <w:ilvl w:val="0"/>
          <w:numId w:val="30"/>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Identify Rebalancing Dates:</w:t>
      </w:r>
      <w:r w:rsidDel="00000000" w:rsidR="00000000" w:rsidRPr="00000000">
        <w:rPr>
          <w:rFonts w:ascii="Google Sans Text" w:cs="Google Sans Text" w:eastAsia="Google Sans Text" w:hAnsi="Google Sans Text"/>
          <w:i w:val="0"/>
          <w:color w:val="1b1c1d"/>
          <w:sz w:val="24"/>
          <w:szCs w:val="24"/>
          <w:rtl w:val="0"/>
        </w:rPr>
        <w:t xml:space="preserve"> The Nifty 200, like other major NSE indices, is reconstituted semi-annually. The changes become effective on the last trading day of March and September.</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r w:rsidDel="00000000" w:rsidR="00000000" w:rsidRPr="00000000">
        <w:rPr>
          <w:rFonts w:ascii="Google Sans Text" w:cs="Google Sans Text" w:eastAsia="Google Sans Text" w:hAnsi="Google Sans Text"/>
          <w:i w:val="0"/>
          <w:color w:val="1b1c1d"/>
          <w:sz w:val="24"/>
          <w:szCs w:val="24"/>
          <w:rtl w:val="0"/>
        </w:rPr>
        <w:t xml:space="preserve"> Announcements are typically made a month prior.</w:t>
      </w:r>
    </w:p>
    <w:p w:rsidR="00000000" w:rsidDel="00000000" w:rsidP="00000000" w:rsidRDefault="00000000" w:rsidRPr="00000000" w14:paraId="00000099">
      <w:pPr>
        <w:numPr>
          <w:ilvl w:val="0"/>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Source Historical Changes:</w:t>
      </w:r>
      <w:r w:rsidDel="00000000" w:rsidR="00000000" w:rsidRPr="00000000">
        <w:rPr>
          <w:rFonts w:ascii="Google Sans Text" w:cs="Google Sans Text" w:eastAsia="Google Sans Text" w:hAnsi="Google Sans Text"/>
          <w:i w:val="0"/>
          <w:color w:val="1b1c1d"/>
          <w:sz w:val="24"/>
          <w:szCs w:val="24"/>
          <w:rtl w:val="0"/>
        </w:rPr>
        <w:t xml:space="preserve"> The primary source for this information is the National Stock Exchange (NSE) itself. One must search the NSE's "Exchange Communication" archives for circulars pertaining to "Index Rebalancing" or "Changes in Indices".</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r w:rsidDel="00000000" w:rsidR="00000000" w:rsidRPr="00000000">
        <w:rPr>
          <w:rFonts w:ascii="Google Sans Text" w:cs="Google Sans Text" w:eastAsia="Google Sans Text" w:hAnsi="Google Sans Text"/>
          <w:i w:val="0"/>
          <w:color w:val="1b1c1d"/>
          <w:sz w:val="24"/>
          <w:szCs w:val="24"/>
          <w:rtl w:val="0"/>
        </w:rPr>
        <w:t xml:space="preserve"> These are often released in February/March and August/September of each year. Financial news archives can also help locate announcements of historical changes.</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p>
    <w:p w:rsidR="00000000" w:rsidDel="00000000" w:rsidP="00000000" w:rsidRDefault="00000000" w:rsidRPr="00000000" w14:paraId="0000009A">
      <w:pPr>
        <w:numPr>
          <w:ilvl w:val="0"/>
          <w:numId w:val="3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Compile a Master List:</w:t>
      </w:r>
      <w:r w:rsidDel="00000000" w:rsidR="00000000" w:rsidRPr="00000000">
        <w:rPr>
          <w:rFonts w:ascii="Google Sans Text" w:cs="Google Sans Text" w:eastAsia="Google Sans Text" w:hAnsi="Google Sans Text"/>
          <w:i w:val="0"/>
          <w:color w:val="1b1c1d"/>
          <w:sz w:val="24"/>
          <w:szCs w:val="24"/>
          <w:rtl w:val="0"/>
        </w:rPr>
        <w:t xml:space="preserve"> Create a master CSV file that will serve as the PIT database. This file should map dates to changes in the index constituents. The format should be simple: effective_date,stock_symbol,action.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sz w:val="24"/>
          <w:szCs w:val="24"/>
          <w:rtl w:val="0"/>
        </w:rPr>
        <w:t xml:space="preserve">Example nifty200_pit_map.csv:</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575b5f"/>
          <w:sz w:val="20"/>
          <w:szCs w:val="20"/>
          <w:shd w:fill="f0f4f9" w:val="clear"/>
          <w:rtl w:val="0"/>
        </w:rPr>
        <w:t xml:space="preserve">Code snippet</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shd w:fill="f0f4f9" w:val="clear"/>
          <w:rtl w:val="0"/>
        </w:rPr>
        <w:t xml:space="preserve">effective_date,stock_symbol,action</w:t>
        <w:br w:type="textWrapping"/>
        <w:t xml:space="preserve">2023-09-29,PUNJABNB,ADD</w:t>
        <w:br w:type="textWrapping"/>
        <w:t xml:space="preserve">2023-09-29,BHARATFORG,ADD</w:t>
        <w:br w:type="textWrapping"/>
        <w:t xml:space="preserve">2023-09-29,ACC,REMOVE</w:t>
        <w:br w:type="textWrapping"/>
        <w:t xml:space="preserve">2023-03-31,ADANIENT,ADD</w:t>
        <w:br w:type="textWrapping"/>
        <w:t xml:space="preserve">2023-03-31,JSWSTEEL,REMOVE</w:t>
        <w:br w:type="textWrapping"/>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4. Integrate into the Research Pipeline:</w:t>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Data Acquisition: The fyers_scrapers must be modified to download historical data for a much larger universe of stocks—essentially, every stock that has ever been a constituent of the Nifty 200 during the backtest period.</w:t>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Simulation Logic: The simulator scripts (simulator_monthly_advanced.py, etc.) must be modified. At the start of each simulation day, the script should consult the nifty200_pit_map.csv to construct the valid list of Nifty 200 stocks for that specific day. The "Scout" will then only scan this dynamically updated, historically accurate list for trading signals.</w:t>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manual data engineering is not merely a technical task; it is a profound educational exercise. It forces the researcher to confront the reality of market churn, creative destruction, and the rise and fall of companies—the very phenomena that survivorship bias conceals. This builds a "market historian" mindset, a key attribute of seasoned quantitative traders.</w:t>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A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Section 4: Advanced Validation: Is the Edge Real and Robust?</w:t>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Once the backtesting engine is hardened with realistic costs and a bias-free universe, the next step is to rigorously validate the strategy itself. A single backtest, even a realistic one, is insufficient. It might show profitability due to luck or overfitting. Professional quants employ a battery of tests to ensure a strategy's edge is genuine, stable, and likely to persist in the future.</w:t>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A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4.1. Guarding Against Curve-Fitting: Walk-Forward Analysis</w:t>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most significant danger in strategy development is "curve-fitting" or "overfitting," where parameters are tuned so perfectly to historical data that they capture noise rather than a true signal. Such strategies look brilliant in backtests but fail spectacularly in live trading.</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Walk-forward analysis is the industry-standard technique to combat this.</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It works by mimicking the real-world process of periodically re-optimizing a strategy. The process is as follows:</w:t>
      </w:r>
    </w:p>
    <w:p w:rsidR="00000000" w:rsidDel="00000000" w:rsidP="00000000" w:rsidRDefault="00000000" w:rsidRPr="00000000" w14:paraId="000000AA">
      <w:pPr>
        <w:numPr>
          <w:ilvl w:val="0"/>
          <w:numId w:val="3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Define Windows:</w:t>
      </w:r>
      <w:r w:rsidDel="00000000" w:rsidR="00000000" w:rsidRPr="00000000">
        <w:rPr>
          <w:rFonts w:ascii="Google Sans Text" w:cs="Google Sans Text" w:eastAsia="Google Sans Text" w:hAnsi="Google Sans Text"/>
          <w:i w:val="0"/>
          <w:color w:val="1b1c1d"/>
          <w:sz w:val="24"/>
          <w:szCs w:val="24"/>
          <w:rtl w:val="0"/>
        </w:rPr>
        <w:t xml:space="preserve"> Divide the total historical dataset into N contiguous folds (e.g., 10 folds of 1.5 years each). Each fold will have an "in-sample" (IS) period for optimization and an "out-of-sample" (OOS) period for testing.</w:t>
      </w:r>
    </w:p>
    <w:p w:rsidR="00000000" w:rsidDel="00000000" w:rsidP="00000000" w:rsidRDefault="00000000" w:rsidRPr="00000000" w14:paraId="000000AB">
      <w:pPr>
        <w:numPr>
          <w:ilvl w:val="0"/>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Optimize on IS:</w:t>
      </w:r>
      <w:r w:rsidDel="00000000" w:rsidR="00000000" w:rsidRPr="00000000">
        <w:rPr>
          <w:rFonts w:ascii="Google Sans Text" w:cs="Google Sans Text" w:eastAsia="Google Sans Text" w:hAnsi="Google Sans Text"/>
          <w:i w:val="0"/>
          <w:color w:val="1b1c1d"/>
          <w:sz w:val="24"/>
          <w:szCs w:val="24"/>
          <w:rtl w:val="0"/>
        </w:rPr>
        <w:t xml:space="preserve"> Use the first IS period (e.g., years 1-2) to run an optimization and find the best-performing parameters for the strategy (e.g., the optimal atr_multiplier).</w:t>
      </w:r>
    </w:p>
    <w:p w:rsidR="00000000" w:rsidDel="00000000" w:rsidP="00000000" w:rsidRDefault="00000000" w:rsidRPr="00000000" w14:paraId="000000AC">
      <w:pPr>
        <w:numPr>
          <w:ilvl w:val="0"/>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Test on OOS:</w:t>
      </w:r>
      <w:r w:rsidDel="00000000" w:rsidR="00000000" w:rsidRPr="00000000">
        <w:rPr>
          <w:rFonts w:ascii="Google Sans Text" w:cs="Google Sans Text" w:eastAsia="Google Sans Text" w:hAnsi="Google Sans Text"/>
          <w:i w:val="0"/>
          <w:color w:val="1b1c1d"/>
          <w:sz w:val="24"/>
          <w:szCs w:val="24"/>
          <w:rtl w:val="0"/>
        </w:rPr>
        <w:t xml:space="preserve"> Apply the strategy using these </w:t>
      </w:r>
      <w:r w:rsidDel="00000000" w:rsidR="00000000" w:rsidRPr="00000000">
        <w:rPr>
          <w:rFonts w:ascii="Google Sans Text" w:cs="Google Sans Text" w:eastAsia="Google Sans Text" w:hAnsi="Google Sans Text"/>
          <w:i w:val="1"/>
          <w:color w:val="1b1c1d"/>
          <w:sz w:val="24"/>
          <w:szCs w:val="24"/>
          <w:rtl w:val="0"/>
        </w:rPr>
        <w:t xml:space="preserve">fixed</w:t>
      </w:r>
      <w:r w:rsidDel="00000000" w:rsidR="00000000" w:rsidRPr="00000000">
        <w:rPr>
          <w:rFonts w:ascii="Google Sans Text" w:cs="Google Sans Text" w:eastAsia="Google Sans Text" w:hAnsi="Google Sans Text"/>
          <w:i w:val="0"/>
          <w:color w:val="1b1c1d"/>
          <w:sz w:val="24"/>
          <w:szCs w:val="24"/>
          <w:rtl w:val="0"/>
        </w:rPr>
        <w:t xml:space="preserve"> optimal parameters to the subsequent OOS period (e.g., the next 6 months). Record these OOS trades. These trades are unbiased as the parameters were not chosen using this data.</w:t>
      </w:r>
    </w:p>
    <w:p w:rsidR="00000000" w:rsidDel="00000000" w:rsidP="00000000" w:rsidRDefault="00000000" w:rsidRPr="00000000" w14:paraId="000000AD">
      <w:pPr>
        <w:numPr>
          <w:ilvl w:val="0"/>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Slide the Window:</w:t>
      </w:r>
      <w:r w:rsidDel="00000000" w:rsidR="00000000" w:rsidRPr="00000000">
        <w:rPr>
          <w:rFonts w:ascii="Google Sans Text" w:cs="Google Sans Text" w:eastAsia="Google Sans Text" w:hAnsi="Google Sans Text"/>
          <w:i w:val="0"/>
          <w:color w:val="1b1c1d"/>
          <w:sz w:val="24"/>
          <w:szCs w:val="24"/>
          <w:rtl w:val="0"/>
        </w:rPr>
        <w:t xml:space="preserve"> Move the entire analysis window forward by the length of the OOS period. Now, optimize on the new IS period and test on the next OOS period.</w:t>
      </w:r>
    </w:p>
    <w:p w:rsidR="00000000" w:rsidDel="00000000" w:rsidP="00000000" w:rsidRDefault="00000000" w:rsidRPr="00000000" w14:paraId="000000AE">
      <w:pPr>
        <w:numPr>
          <w:ilvl w:val="0"/>
          <w:numId w:val="3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Repeat:</w:t>
      </w:r>
      <w:r w:rsidDel="00000000" w:rsidR="00000000" w:rsidRPr="00000000">
        <w:rPr>
          <w:rFonts w:ascii="Google Sans Text" w:cs="Google Sans Text" w:eastAsia="Google Sans Text" w:hAnsi="Google Sans Text"/>
          <w:i w:val="0"/>
          <w:color w:val="1b1c1d"/>
          <w:sz w:val="24"/>
          <w:szCs w:val="24"/>
          <w:rtl w:val="0"/>
        </w:rPr>
        <w:t xml:space="preserve"> Continue this process, sliding and re-optimizing, until the end of the dataset is reached.</w:t>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"true" performance of the strategy is the stitched-together equity curve of all the OOS periods combined. If this composite equity curve is still profitable and robust, it provides high confidence that the strategy's edge is genuine and not a result of overfitting.</w:t>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B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4.2. Parameter Sensitivity and Regime Analysis</w:t>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robust strategy should not be a "knife-edge" system. Its performance should not collapse if a parameter is changed slightly.</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If a strategy only works with a 10-period EMA but fails with a 9- or 11-period EMA, it is likely fragile and curve-fit.</w:t>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sensitivity analysis involves systematically testing the strategy's performance across a range of values for its key parameters.</w:t>
      </w:r>
    </w:p>
    <w:p w:rsidR="00000000" w:rsidDel="00000000" w:rsidP="00000000" w:rsidRDefault="00000000" w:rsidRPr="00000000" w14:paraId="000000B5">
      <w:pPr>
        <w:numPr>
          <w:ilvl w:val="0"/>
          <w:numId w:val="3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Process:</w:t>
      </w:r>
      <w:r w:rsidDel="00000000" w:rsidR="00000000" w:rsidRPr="00000000">
        <w:rPr>
          <w:rFonts w:ascii="Google Sans Text" w:cs="Google Sans Text" w:eastAsia="Google Sans Text" w:hAnsi="Google Sans Text"/>
          <w:i w:val="0"/>
          <w:color w:val="1b1c1d"/>
          <w:sz w:val="24"/>
          <w:szCs w:val="24"/>
          <w:rtl w:val="0"/>
        </w:rPr>
        <w:t xml:space="preserve"> Create loops within the backtesting script to iterate through different values for each critical parameter (e.g., ema_period from 8 to 20, atr_multiplier from 2.0 to 6.0).</w:t>
      </w:r>
    </w:p>
    <w:p w:rsidR="00000000" w:rsidDel="00000000" w:rsidP="00000000" w:rsidRDefault="00000000" w:rsidRPr="00000000" w14:paraId="000000B6">
      <w:pPr>
        <w:numPr>
          <w:ilvl w:val="0"/>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Visualization:</w:t>
      </w:r>
      <w:r w:rsidDel="00000000" w:rsidR="00000000" w:rsidRPr="00000000">
        <w:rPr>
          <w:rFonts w:ascii="Google Sans Text" w:cs="Google Sans Text" w:eastAsia="Google Sans Text" w:hAnsi="Google Sans Text"/>
          <w:i w:val="0"/>
          <w:color w:val="1b1c1d"/>
          <w:sz w:val="24"/>
          <w:szCs w:val="24"/>
          <w:rtl w:val="0"/>
        </w:rPr>
        <w:t xml:space="preserve"> Plot a 3D surface or a heatmap showing a key performance metric (like the Sharpe Ratio) against the different parameter combinations.</w:t>
      </w:r>
    </w:p>
    <w:p w:rsidR="00000000" w:rsidDel="00000000" w:rsidP="00000000" w:rsidRDefault="00000000" w:rsidRPr="00000000" w14:paraId="000000B7">
      <w:pPr>
        <w:numPr>
          <w:ilvl w:val="0"/>
          <w:numId w:val="3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Interpretation:</w:t>
      </w:r>
      <w:r w:rsidDel="00000000" w:rsidR="00000000" w:rsidRPr="00000000">
        <w:rPr>
          <w:rFonts w:ascii="Google Sans Text" w:cs="Google Sans Text" w:eastAsia="Google Sans Text" w:hAnsi="Google Sans Text"/>
          <w:i w:val="0"/>
          <w:color w:val="1b1c1d"/>
          <w:sz w:val="24"/>
          <w:szCs w:val="24"/>
          <w:rtl w:val="0"/>
        </w:rPr>
        <w:t xml:space="preserve"> A robust strategy will exhibit a broad, flat "plateau" of good performance, indicating that the logic is sound across a range of conditions. A fragile, over-optimized strategy will show a single, sharp "peak" of performance, which is a major red flag.</w:t>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B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4.3. Stress-Testing and Risk of Ruin: Monte Carlo Simulation</w:t>
      </w:r>
    </w:p>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A single backtest generates just one possible historical path out of countless possibilities. The sequence of wins and losses has a significant impact on drawdown and final equity. Monte Carlo simulation is a powerful technique to understand the role of "luck of the draw" and to assess a strategy's true risk profile.</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p w:rsidR="00000000" w:rsidDel="00000000" w:rsidP="00000000" w:rsidRDefault="00000000" w:rsidRPr="00000000" w14:paraId="000000BC">
      <w:pPr>
        <w:numPr>
          <w:ilvl w:val="0"/>
          <w:numId w:val="3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Extract Trade Returns:</w:t>
      </w:r>
      <w:r w:rsidDel="00000000" w:rsidR="00000000" w:rsidRPr="00000000">
        <w:rPr>
          <w:rFonts w:ascii="Google Sans Text" w:cs="Google Sans Text" w:eastAsia="Google Sans Text" w:hAnsi="Google Sans Text"/>
          <w:i w:val="0"/>
          <w:color w:val="1b1c1d"/>
          <w:sz w:val="24"/>
          <w:szCs w:val="24"/>
          <w:rtl w:val="0"/>
        </w:rPr>
        <w:t xml:space="preserve"> From the detailed log of a single, robust backtest, create a list of all individual trade returns (e.g., [+12.1%, -4.5%, +8.2%, -3.9%,...]).</w:t>
      </w:r>
    </w:p>
    <w:p w:rsidR="00000000" w:rsidDel="00000000" w:rsidP="00000000" w:rsidRDefault="00000000" w:rsidRPr="00000000" w14:paraId="000000BD">
      <w:pPr>
        <w:numPr>
          <w:ilvl w:val="0"/>
          <w:numId w:val="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Shuffle and Resample:</w:t>
      </w:r>
      <w:r w:rsidDel="00000000" w:rsidR="00000000" w:rsidRPr="00000000">
        <w:rPr>
          <w:rFonts w:ascii="Google Sans Text" w:cs="Google Sans Text" w:eastAsia="Google Sans Text" w:hAnsi="Google Sans Text"/>
          <w:i w:val="0"/>
          <w:color w:val="1b1c1d"/>
          <w:sz w:val="24"/>
          <w:szCs w:val="24"/>
          <w:rtl w:val="0"/>
        </w:rPr>
        <w:t xml:space="preserve"> Create thousands of new, synthetic trade histories by randomly shuffling the order of these returns.</w:t>
      </w:r>
    </w:p>
    <w:p w:rsidR="00000000" w:rsidDel="00000000" w:rsidP="00000000" w:rsidRDefault="00000000" w:rsidRPr="00000000" w14:paraId="000000BE">
      <w:pPr>
        <w:numPr>
          <w:ilvl w:val="0"/>
          <w:numId w:val="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Generate Equity Curves:</w:t>
      </w:r>
      <w:r w:rsidDel="00000000" w:rsidR="00000000" w:rsidRPr="00000000">
        <w:rPr>
          <w:rFonts w:ascii="Google Sans Text" w:cs="Google Sans Text" w:eastAsia="Google Sans Text" w:hAnsi="Google Sans Text"/>
          <w:i w:val="0"/>
          <w:color w:val="1b1c1d"/>
          <w:sz w:val="24"/>
          <w:szCs w:val="24"/>
          <w:rtl w:val="0"/>
        </w:rPr>
        <w:t xml:space="preserve"> For each of the thousands of shuffled trade sequences, calculate a new equity curve starting from the initial capital.</w:t>
      </w:r>
    </w:p>
    <w:p w:rsidR="00000000" w:rsidDel="00000000" w:rsidP="00000000" w:rsidRDefault="00000000" w:rsidRPr="00000000" w14:paraId="000000BF">
      <w:pPr>
        <w:numPr>
          <w:ilvl w:val="0"/>
          <w:numId w:val="3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Analyze the Distribution:</w:t>
      </w:r>
      <w:r w:rsidDel="00000000" w:rsidR="00000000" w:rsidRPr="00000000">
        <w:rPr>
          <w:rFonts w:ascii="Google Sans Text" w:cs="Google Sans Text" w:eastAsia="Google Sans Text" w:hAnsi="Google Sans Text"/>
          <w:i w:val="0"/>
          <w:color w:val="1b1c1d"/>
          <w:sz w:val="24"/>
          <w:szCs w:val="24"/>
          <w:rtl w:val="0"/>
        </w:rPr>
        <w:t xml:space="preserve"> This process yields a statistical distribution of potential outcomes. One can now calculate confidence intervals for the final P&amp;L and, more importantly, for the maximum drawdown. This analysis might reveal that while the average outcome is positive, there is a non-trivial (e.g., 5%) chance of experiencing a drawdown twice as large as the one seen in the original backtest. This provides a much more sober and realistic assessment of the potential risks.</w:t>
      </w:r>
    </w:p>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C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4.4. A Systematic Hunt for Lookahead Bias</w:t>
      </w:r>
    </w:p>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Lookahead bias occurs when the simulation uses information that would not have been available at the time of the decision.</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r w:rsidDel="00000000" w:rsidR="00000000" w:rsidRPr="00000000">
        <w:rPr>
          <w:rFonts w:ascii="Google Sans Text" w:cs="Google Sans Text" w:eastAsia="Google Sans Text" w:hAnsi="Google Sans Text"/>
          <w:i w:val="0"/>
          <w:color w:val="1b1c1d"/>
          <w:sz w:val="24"/>
          <w:szCs w:val="24"/>
          <w:rtl w:val="0"/>
        </w:rPr>
        <w:t xml:space="preserve"> It is one of the most insidious biases and can be introduced accidentally, especially when using modern data analysis libraries like Pandas.</w:t>
      </w:r>
    </w:p>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rigorous code review and testing process is required to eliminate it:</w:t>
      </w:r>
    </w:p>
    <w:p w:rsidR="00000000" w:rsidDel="00000000" w:rsidP="00000000" w:rsidRDefault="00000000" w:rsidRPr="00000000" w14:paraId="000000C5">
      <w:pPr>
        <w:numPr>
          <w:ilvl w:val="0"/>
          <w:numId w:val="3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Data Peeking:</w:t>
      </w:r>
      <w:r w:rsidDel="00000000" w:rsidR="00000000" w:rsidRPr="00000000">
        <w:rPr>
          <w:rFonts w:ascii="Google Sans Text" w:cs="Google Sans Text" w:eastAsia="Google Sans Text" w:hAnsi="Google Sans Text"/>
          <w:i w:val="0"/>
          <w:color w:val="1b1c1d"/>
          <w:sz w:val="24"/>
          <w:szCs w:val="24"/>
          <w:rtl w:val="0"/>
        </w:rPr>
        <w:t xml:space="preserve"> Ensure that any calculations that normalize or standardize data (e.g., calculating a z-score) are done on a rolling, expanding window basis within the backtest loop. Never use statistics calculated from the entire dataset to inform decisions at the beginning of the dataset.</w:t>
      </w:r>
    </w:p>
    <w:p w:rsidR="00000000" w:rsidDel="00000000" w:rsidP="00000000" w:rsidRDefault="00000000" w:rsidRPr="00000000" w14:paraId="000000C6">
      <w:pPr>
        <w:numPr>
          <w:ilvl w:val="0"/>
          <w:numId w:val="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Off-by-One Errors:</w:t>
      </w:r>
      <w:r w:rsidDel="00000000" w:rsidR="00000000" w:rsidRPr="00000000">
        <w:rPr>
          <w:rFonts w:ascii="Google Sans Text" w:cs="Google Sans Text" w:eastAsia="Google Sans Text" w:hAnsi="Google Sans Text"/>
          <w:i w:val="0"/>
          <w:color w:val="1b1c1d"/>
          <w:sz w:val="24"/>
          <w:szCs w:val="24"/>
          <w:rtl w:val="0"/>
        </w:rPr>
        <w:t xml:space="preserve"> The signal for a trade to be executed on day T must be generated using data available only up to the close of day T-1. A common error is using df['Close'] when df['Close'].shift(1) is required. Every line of signal-generating code must be scrutinized for this.</w:t>
      </w:r>
    </w:p>
    <w:p w:rsidR="00000000" w:rsidDel="00000000" w:rsidP="00000000" w:rsidRDefault="00000000" w:rsidRPr="00000000" w14:paraId="000000C7">
      <w:pPr>
        <w:numPr>
          <w:ilvl w:val="0"/>
          <w:numId w:val="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The Truncation Test:</w:t>
      </w:r>
      <w:r w:rsidDel="00000000" w:rsidR="00000000" w:rsidRPr="00000000">
        <w:rPr>
          <w:rFonts w:ascii="Google Sans Text" w:cs="Google Sans Text" w:eastAsia="Google Sans Text" w:hAnsi="Google Sans Text"/>
          <w:i w:val="0"/>
          <w:color w:val="1b1c1d"/>
          <w:sz w:val="24"/>
          <w:szCs w:val="24"/>
          <w:rtl w:val="0"/>
        </w:rPr>
        <w:t xml:space="preserve"> A powerful method for detecting lookahead bias is to run the full backtest and save the indicator values for every stock on every day. Then, run the backtest again, but stop it one day short. Compare the indicator values from the first run with the second. If any indicator value on any day </w:t>
      </w:r>
      <w:r w:rsidDel="00000000" w:rsidR="00000000" w:rsidRPr="00000000">
        <w:rPr>
          <w:rFonts w:ascii="Google Sans Text" w:cs="Google Sans Text" w:eastAsia="Google Sans Text" w:hAnsi="Google Sans Text"/>
          <w:i w:val="1"/>
          <w:color w:val="1b1c1d"/>
          <w:sz w:val="24"/>
          <w:szCs w:val="24"/>
          <w:rtl w:val="0"/>
        </w:rPr>
        <w:t xml:space="preserve">before</w:t>
      </w:r>
      <w:r w:rsidDel="00000000" w:rsidR="00000000" w:rsidRPr="00000000">
        <w:rPr>
          <w:rFonts w:ascii="Google Sans Text" w:cs="Google Sans Text" w:eastAsia="Google Sans Text" w:hAnsi="Google Sans Text"/>
          <w:i w:val="0"/>
          <w:color w:val="1b1c1d"/>
          <w:sz w:val="24"/>
          <w:szCs w:val="24"/>
          <w:rtl w:val="0"/>
        </w:rPr>
        <w:t xml:space="preserve"> the new end date has changed, it means the calculation was "looking ahead" at data that was later removed.</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p>
    <w:p w:rsidR="00000000" w:rsidDel="00000000" w:rsidP="00000000" w:rsidRDefault="00000000" w:rsidRPr="00000000" w14:paraId="000000C8">
      <w:pPr>
        <w:numPr>
          <w:ilvl w:val="0"/>
          <w:numId w:val="3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The Feature Shift Test:</w:t>
      </w:r>
      <w:r w:rsidDel="00000000" w:rsidR="00000000" w:rsidRPr="00000000">
        <w:rPr>
          <w:rFonts w:ascii="Google Sans Text" w:cs="Google Sans Text" w:eastAsia="Google Sans Text" w:hAnsi="Google Sans Text"/>
          <w:i w:val="0"/>
          <w:color w:val="1b1c1d"/>
          <w:sz w:val="24"/>
          <w:szCs w:val="24"/>
          <w:rtl w:val="0"/>
        </w:rPr>
        <w:t xml:space="preserve"> For a given predictive feature, deliberately shift its data forward by one day (i.e., introduce a one-day lag) and re-run the backtest. If the feature has a genuine, albeit lagging, predictive power, the strategy's performance should degrade gracefully. If the strategy's performance completely collapses to random, it is a strong indication that its original performance was entirely dependent on lookahead bias.</w:t>
      </w: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p>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mindset shift required here is from "optimization" to "validation." The goal is not to find the single best set of parameters that maximizes historical returns. The goal is to prove that the strategy has a genuine, robust edge that holds up across different time periods, under different parameterizations, and when subjected to statistical stress tests. A strategy with a moderate but stable edge is infinitely more valuable than one with a spectacular but fragile one.</w:t>
      </w:r>
    </w:p>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C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Section 5: The Inventor's Toolkit: Forging a Unique Edge</w:t>
      </w:r>
    </w:p>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With a hardened backtesting engine and a validated strategy, the next phase is to innovate and refine the edge. This involves moving beyond static rules to dynamic, data-driven approaches for risk management and signal filtering. This is where the practices of the top 0.1% of traders begin to emerge.</w:t>
      </w:r>
    </w:p>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C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5.1. Dynamic Position Sizing: The Kelly Criterion</w:t>
      </w:r>
    </w:p>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Most retail systems employ a fixed-risk position sizing model (e.g., risk 1% of capital per trade). While simple and effective for capital preservation, it is not optimal for capital growth. The Kelly Criterion provides a mathematical framework for dynamically sizing positions to maximize the long-term geometric rate of return of the portfolio.</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r w:rsidDel="00000000" w:rsidR="00000000" w:rsidRPr="00000000">
        <w:rPr>
          <w:rFonts w:ascii="Google Sans Text" w:cs="Google Sans Text" w:eastAsia="Google Sans Text" w:hAnsi="Google Sans Text"/>
          <w:i w:val="0"/>
          <w:color w:val="1b1c1d"/>
          <w:sz w:val="24"/>
          <w:szCs w:val="24"/>
          <w:rtl w:val="0"/>
        </w:rPr>
        <w:t xml:space="preserve"> It dictates that one should bet more aggressively when the strategy's edge is stronger and less when it is weaker.</w:t>
      </w:r>
    </w:p>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simplified formula is </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K%=W−R(1−W)​</w:t>
      </w:r>
    </w:p>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where:</w:t>
      </w:r>
    </w:p>
    <w:p w:rsidR="00000000" w:rsidDel="00000000" w:rsidP="00000000" w:rsidRDefault="00000000" w:rsidRPr="00000000" w14:paraId="000000D6">
      <w:pPr>
        <w:numPr>
          <w:ilvl w:val="0"/>
          <w:numId w:val="3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K% is the optimal fraction of capital to allocate per trade.</w:t>
      </w:r>
    </w:p>
    <w:p w:rsidR="00000000" w:rsidDel="00000000" w:rsidP="00000000" w:rsidRDefault="00000000" w:rsidRPr="00000000" w14:paraId="000000D7">
      <w:pPr>
        <w:numPr>
          <w:ilvl w:val="0"/>
          <w:numId w:val="3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W is the historical winning probability of the strategy.</w:t>
      </w:r>
    </w:p>
    <w:p w:rsidR="00000000" w:rsidDel="00000000" w:rsidP="00000000" w:rsidRDefault="00000000" w:rsidRPr="00000000" w14:paraId="000000D8">
      <w:pPr>
        <w:numPr>
          <w:ilvl w:val="0"/>
          <w:numId w:val="3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R is the historical average win/loss ratio (average gain of winning trades / average loss of losing trades).</w:t>
      </w:r>
    </w:p>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Practical Implementation (Fractional Kelly):</w:t>
      </w:r>
    </w:p>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full Kelly percentage is known to be too aggressive, as it assumes the W and R parameters are known with perfect certainty. In practice, professional traders use a "fractional Kelly" approach, typically allocating between 25% and 75% of the calculated K%.32</w:t>
      </w:r>
    </w:p>
    <w:p w:rsidR="00000000" w:rsidDel="00000000" w:rsidP="00000000" w:rsidRDefault="00000000" w:rsidRPr="00000000" w14:paraId="000000DB">
      <w:pPr>
        <w:numPr>
          <w:ilvl w:val="0"/>
          <w:numId w:val="36"/>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Calculate Inputs:</w:t>
      </w:r>
      <w:r w:rsidDel="00000000" w:rsidR="00000000" w:rsidRPr="00000000">
        <w:rPr>
          <w:rFonts w:ascii="Google Sans Text" w:cs="Google Sans Text" w:eastAsia="Google Sans Text" w:hAnsi="Google Sans Text"/>
          <w:i w:val="0"/>
          <w:color w:val="1b1c1d"/>
          <w:sz w:val="24"/>
          <w:szCs w:val="24"/>
          <w:rtl w:val="0"/>
        </w:rPr>
        <w:t xml:space="preserve"> Using the trade log from the hardened, bias-free backtest, calculate the most reliable historical values for W and R.</w:t>
      </w:r>
    </w:p>
    <w:p w:rsidR="00000000" w:rsidDel="00000000" w:rsidP="00000000" w:rsidRDefault="00000000" w:rsidRPr="00000000" w14:paraId="000000DC">
      <w:pPr>
        <w:numPr>
          <w:ilvl w:val="0"/>
          <w:numId w:val="3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Determine Kelly Fraction:</w:t>
      </w:r>
      <w:r w:rsidDel="00000000" w:rsidR="00000000" w:rsidRPr="00000000">
        <w:rPr>
          <w:rFonts w:ascii="Google Sans Text" w:cs="Google Sans Text" w:eastAsia="Google Sans Text" w:hAnsi="Google Sans Text"/>
          <w:i w:val="0"/>
          <w:color w:val="1b1c1d"/>
          <w:sz w:val="24"/>
          <w:szCs w:val="24"/>
          <w:rtl w:val="0"/>
        </w:rPr>
        <w:t xml:space="preserve"> Calculate the full K%.</w:t>
      </w:r>
    </w:p>
    <w:p w:rsidR="00000000" w:rsidDel="00000000" w:rsidP="00000000" w:rsidRDefault="00000000" w:rsidRPr="00000000" w14:paraId="000000DD">
      <w:pPr>
        <w:numPr>
          <w:ilvl w:val="0"/>
          <w:numId w:val="3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Select a Fraction:</w:t>
      </w:r>
      <w:r w:rsidDel="00000000" w:rsidR="00000000" w:rsidRPr="00000000">
        <w:rPr>
          <w:rFonts w:ascii="Google Sans Text" w:cs="Google Sans Text" w:eastAsia="Google Sans Text" w:hAnsi="Google Sans Text"/>
          <w:i w:val="0"/>
          <w:color w:val="1b1c1d"/>
          <w:sz w:val="24"/>
          <w:szCs w:val="24"/>
          <w:rtl w:val="0"/>
        </w:rPr>
        <w:t xml:space="preserve"> Choose a conservative fraction (e.g., f = 0.5). The position size for each trade will now be (f * K%) * Total_Capital.</w:t>
      </w:r>
    </w:p>
    <w:p w:rsidR="00000000" w:rsidDel="00000000" w:rsidP="00000000" w:rsidRDefault="00000000" w:rsidRPr="00000000" w14:paraId="000000DE">
      <w:pPr>
        <w:numPr>
          <w:ilvl w:val="0"/>
          <w:numId w:val="3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Integrate:</w:t>
      </w:r>
      <w:r w:rsidDel="00000000" w:rsidR="00000000" w:rsidRPr="00000000">
        <w:rPr>
          <w:rFonts w:ascii="Google Sans Text" w:cs="Google Sans Text" w:eastAsia="Google Sans Text" w:hAnsi="Google Sans Text"/>
          <w:i w:val="0"/>
          <w:color w:val="1b1c1d"/>
          <w:sz w:val="24"/>
          <w:szCs w:val="24"/>
          <w:rtl w:val="0"/>
        </w:rPr>
        <w:t xml:space="preserve"> Modify the simulator's position sizing logic to use this dynamic calculation instead of a fixed-risk rule. This single change can have a profound impact on the portfolio's long-term compounding.</w:t>
      </w:r>
    </w:p>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E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5.2. Advanced Exit Strategies: A Data-Driven Comparison</w:t>
      </w:r>
    </w:p>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mae_analyzer.py tool is the perfect environment for scientifically optimizing the exit strategy without the computational expense of re-running the entire backtest for each variation. The current exit—trailing under the low of green candles—is a valid starting point, but it can be compared against more advanced, volatility-based methods. Many backtests show that overly tight stop-losses can harm performance by prematurely exiting trades that would have become significant winners.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Using the existing trade log, one can run "what-if" simulations on each trade to compare the performance of different exit rules:</w:t>
      </w:r>
    </w:p>
    <w:p w:rsidR="00000000" w:rsidDel="00000000" w:rsidP="00000000" w:rsidRDefault="00000000" w:rsidRPr="00000000" w14:paraId="000000E4">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Benchmark:</w:t>
      </w:r>
      <w:r w:rsidDel="00000000" w:rsidR="00000000" w:rsidRPr="00000000">
        <w:rPr>
          <w:rFonts w:ascii="Google Sans Text" w:cs="Google Sans Text" w:eastAsia="Google Sans Text" w:hAnsi="Google Sans Text"/>
          <w:i w:val="0"/>
          <w:color w:val="1b1c1d"/>
          <w:sz w:val="24"/>
          <w:szCs w:val="24"/>
          <w:rtl w:val="0"/>
        </w:rPr>
        <w:t xml:space="preserve"> The current "trail under green candle low" method.</w:t>
      </w:r>
    </w:p>
    <w:p w:rsidR="00000000" w:rsidDel="00000000" w:rsidP="00000000" w:rsidRDefault="00000000" w:rsidRPr="00000000" w14:paraId="000000E5">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ATR Trailing Stop (Chandelier Exit):</w:t>
      </w:r>
      <w:r w:rsidDel="00000000" w:rsidR="00000000" w:rsidRPr="00000000">
        <w:rPr>
          <w:rFonts w:ascii="Google Sans Text" w:cs="Google Sans Text" w:eastAsia="Google Sans Text" w:hAnsi="Google Sans Text"/>
          <w:i w:val="0"/>
          <w:color w:val="1b1c1d"/>
          <w:sz w:val="24"/>
          <w:szCs w:val="24"/>
          <w:rtl w:val="0"/>
        </w:rPr>
        <w:t xml:space="preserve"> A highly popular professional technique. The stop-loss is dynamically placed a certain multiple of the Average True Range (ATR) below the highest price reached since the trade was initiated. For a long position: Stop Price = Highest_High_Since_Entry - (ATR_Multiplier * ATR).</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The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ATR_Multiplier (e.g., 3.0, 4.0) can be optimized.</w:t>
      </w:r>
    </w:p>
    <w:p w:rsidR="00000000" w:rsidDel="00000000" w:rsidP="00000000" w:rsidRDefault="00000000" w:rsidRPr="00000000" w14:paraId="000000E6">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Time-Based Stop:</w:t>
      </w:r>
      <w:r w:rsidDel="00000000" w:rsidR="00000000" w:rsidRPr="00000000">
        <w:rPr>
          <w:rFonts w:ascii="Google Sans Text" w:cs="Google Sans Text" w:eastAsia="Google Sans Text" w:hAnsi="Google Sans Text"/>
          <w:i w:val="0"/>
          <w:color w:val="1b1c1d"/>
          <w:sz w:val="24"/>
          <w:szCs w:val="24"/>
          <w:rtl w:val="0"/>
        </w:rPr>
        <w:t xml:space="preserve"> Exit any open trade after N trading days, regardless of its profit or loss.</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r w:rsidDel="00000000" w:rsidR="00000000" w:rsidRPr="00000000">
        <w:rPr>
          <w:rFonts w:ascii="Google Sans Text" w:cs="Google Sans Text" w:eastAsia="Google Sans Text" w:hAnsi="Google Sans Text"/>
          <w:i w:val="0"/>
          <w:color w:val="1b1c1d"/>
          <w:sz w:val="24"/>
          <w:szCs w:val="24"/>
          <w:rtl w:val="0"/>
        </w:rPr>
        <w:t xml:space="preserve"> This is particularly effective for strategies that expect a sharp move within a specific timeframe, and it helps to free up capital from trades that are moving sideways.</w:t>
      </w:r>
    </w:p>
    <w:p w:rsidR="00000000" w:rsidDel="00000000" w:rsidP="00000000" w:rsidRDefault="00000000" w:rsidRPr="00000000" w14:paraId="000000E7">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Combined Profit Target and Stop:</w:t>
      </w:r>
      <w:r w:rsidDel="00000000" w:rsidR="00000000" w:rsidRPr="00000000">
        <w:rPr>
          <w:rFonts w:ascii="Google Sans Text" w:cs="Google Sans Text" w:eastAsia="Google Sans Text" w:hAnsi="Google Sans Text"/>
          <w:i w:val="0"/>
          <w:color w:val="1b1c1d"/>
          <w:sz w:val="24"/>
          <w:szCs w:val="24"/>
          <w:rtl w:val="0"/>
        </w:rPr>
        <w:t xml:space="preserve"> Use a fixed profit target (e.g., based on a multiple of risk, 2R or 3R) in conjunction with a volatility-based initial stop-loss. The first condition to be met triggers the exit.</w:t>
      </w:r>
    </w:p>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By comparing the aggregate performance metrics (Sharpe ratio, max drawdown, profit factor) from each of these scenarios, one can identify a statistically superior exit logic that is tailored to the specific entry signals generated by the strategy.</w:t>
      </w:r>
    </w:p>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E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5.3. An Introduction to Machine Learning for Signal Enhancement</w:t>
      </w:r>
    </w:p>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objective here is not to build a complex "black box" AI trader, but to use simple, interpretable machine learning models as intelligent filters to improve the probability of success for the existing signals.</w:t>
      </w: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r w:rsidDel="00000000" w:rsidR="00000000" w:rsidRPr="00000000">
        <w:rPr>
          <w:rFonts w:ascii="Google Sans Text" w:cs="Google Sans Text" w:eastAsia="Google Sans Text" w:hAnsi="Google Sans Text"/>
          <w:i w:val="0"/>
          <w:color w:val="1b1c1d"/>
          <w:sz w:val="24"/>
          <w:szCs w:val="24"/>
          <w:rtl w:val="0"/>
        </w:rPr>
        <w:t xml:space="preserve"> This is a pragmatic and powerful first step into AI-driven trading.</w:t>
      </w:r>
    </w:p>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EE">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5.3.1. Breakout Confirmation with Volume Profile</w:t>
      </w:r>
    </w:p>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F0">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Concept:</w:t>
      </w:r>
      <w:r w:rsidDel="00000000" w:rsidR="00000000" w:rsidRPr="00000000">
        <w:rPr>
          <w:rFonts w:ascii="Google Sans Text" w:cs="Google Sans Text" w:eastAsia="Google Sans Text" w:hAnsi="Google Sans Text"/>
          <w:i w:val="0"/>
          <w:color w:val="1b1c1d"/>
          <w:sz w:val="24"/>
          <w:szCs w:val="24"/>
          <w:rtl w:val="0"/>
        </w:rPr>
        <w:t xml:space="preserve"> Traditional volume is displayed over time. Volume Profile displays traded volume at specific price levels.</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r w:rsidDel="00000000" w:rsidR="00000000" w:rsidRPr="00000000">
        <w:rPr>
          <w:rFonts w:ascii="Google Sans Text" w:cs="Google Sans Text" w:eastAsia="Google Sans Text" w:hAnsi="Google Sans Text"/>
          <w:i w:val="0"/>
          <w:color w:val="1b1c1d"/>
          <w:sz w:val="24"/>
          <w:szCs w:val="24"/>
          <w:rtl w:val="0"/>
        </w:rPr>
        <w:t xml:space="preserve"> This reveals where the market has found "value" (High Volume Nodes - HVNs) and where it has moved quickly due to a lack of interest (Low Volume Nodes - LVNs). HVNs act as strong support and resistance, while LVNs represent paths of least resistance.</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p>
    <w:p w:rsidR="00000000" w:rsidDel="00000000" w:rsidP="00000000" w:rsidRDefault="00000000" w:rsidRPr="00000000" w14:paraId="000000F1">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Application:</w:t>
      </w:r>
      <w:r w:rsidDel="00000000" w:rsidR="00000000" w:rsidRPr="00000000">
        <w:rPr>
          <w:rFonts w:ascii="Google Sans Text" w:cs="Google Sans Text" w:eastAsia="Google Sans Text" w:hAnsi="Google Sans Text"/>
          <w:i w:val="0"/>
          <w:color w:val="1b1c1d"/>
          <w:sz w:val="24"/>
          <w:szCs w:val="24"/>
          <w:rtl w:val="0"/>
        </w:rPr>
        <w:t xml:space="preserve"> A breakout that occurs through an LVN is conceptually stronger than one that has to fight through an HVN. The "Sniper" can be enhanced with this filter.</w:t>
      </w:r>
    </w:p>
    <w:p w:rsidR="00000000" w:rsidDel="00000000" w:rsidP="00000000" w:rsidRDefault="00000000" w:rsidRPr="00000000" w14:paraId="000000F2">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Implementation:</w:t>
      </w:r>
    </w:p>
    <w:p w:rsidR="00000000" w:rsidDel="00000000" w:rsidP="00000000" w:rsidRDefault="00000000" w:rsidRPr="00000000" w14:paraId="000000F3">
      <w:pPr>
        <w:numPr>
          <w:ilvl w:val="1"/>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When a "Scout" identifies a potential setup, calculate the Volume Profile for the duration of the monthly setup candle.</w:t>
      </w:r>
    </w:p>
    <w:p w:rsidR="00000000" w:rsidDel="00000000" w:rsidP="00000000" w:rsidRDefault="00000000" w:rsidRPr="00000000" w14:paraId="000000F4">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Identify the price zones corresponding to HVNs and LVNs.</w:t>
      </w:r>
    </w:p>
    <w:p w:rsidR="00000000" w:rsidDel="00000000" w:rsidP="00000000" w:rsidRDefault="00000000" w:rsidRPr="00000000" w14:paraId="000000F5">
      <w:pPr>
        <w:numPr>
          <w:ilvl w:val="1"/>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If the trigger_price (the high of the monthly candle) lies within an LVN, the signal quality is upgraded. The system can be programmed to only take these higher-probability trades, or to allocate more capital to them.</w:t>
      </w:r>
    </w:p>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F7">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5.3.2. Signal Classification with Logistic Regression</w:t>
      </w:r>
    </w:p>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F9">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Concept:</w:t>
      </w:r>
      <w:r w:rsidDel="00000000" w:rsidR="00000000" w:rsidRPr="00000000">
        <w:rPr>
          <w:rFonts w:ascii="Google Sans Text" w:cs="Google Sans Text" w:eastAsia="Google Sans Text" w:hAnsi="Google Sans Text"/>
          <w:i w:val="0"/>
          <w:color w:val="1b1c1d"/>
          <w:sz w:val="24"/>
          <w:szCs w:val="24"/>
          <w:rtl w:val="0"/>
        </w:rPr>
        <w:t xml:space="preserve"> Logistic Regression is a fundamental classification algorithm that can be used to estimate the probability of a binary outcome—in this case, whether a trade setup will be a "winner" or a "loser".</w:t>
      </w: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p>
    <w:p w:rsidR="00000000" w:rsidDel="00000000" w:rsidP="00000000" w:rsidRDefault="00000000" w:rsidRPr="00000000" w14:paraId="000000FA">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Step-by-Step Implementation Guide:</w:t>
      </w:r>
    </w:p>
    <w:p w:rsidR="00000000" w:rsidDel="00000000" w:rsidP="00000000" w:rsidRDefault="00000000" w:rsidRPr="00000000" w14:paraId="000000FB">
      <w:pPr>
        <w:numPr>
          <w:ilvl w:val="1"/>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Create a Labeled Dataset:</w:t>
      </w:r>
      <w:r w:rsidDel="00000000" w:rsidR="00000000" w:rsidRPr="00000000">
        <w:rPr>
          <w:rFonts w:ascii="Google Sans Text" w:cs="Google Sans Text" w:eastAsia="Google Sans Text" w:hAnsi="Google Sans Text"/>
          <w:i w:val="0"/>
          <w:color w:val="1b1c1d"/>
          <w:sz w:val="24"/>
          <w:szCs w:val="24"/>
          <w:rtl w:val="0"/>
        </w:rPr>
        <w:t xml:space="preserve"> Use the final, clean backtest log. For each trade, create a row. The target variable, y, is 1 if the trade was profitable and 0 if it was a loss.</w:t>
      </w:r>
    </w:p>
    <w:p w:rsidR="00000000" w:rsidDel="00000000" w:rsidP="00000000" w:rsidRDefault="00000000" w:rsidRPr="00000000" w14:paraId="000000FC">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Feature Engineering:</w:t>
      </w:r>
      <w:r w:rsidDel="00000000" w:rsidR="00000000" w:rsidRPr="00000000">
        <w:rPr>
          <w:rFonts w:ascii="Google Sans Text" w:cs="Google Sans Text" w:eastAsia="Google Sans Text" w:hAnsi="Google Sans Text"/>
          <w:i w:val="0"/>
          <w:color w:val="1b1c1d"/>
          <w:sz w:val="24"/>
          <w:szCs w:val="24"/>
          <w:rtl w:val="0"/>
        </w:rPr>
        <w:t xml:space="preserve"> This is the most critical step.</w:t>
      </w:r>
      <w:r w:rsidDel="00000000" w:rsidR="00000000" w:rsidRPr="00000000">
        <w:rPr>
          <w:rFonts w:ascii="Google Sans Text" w:cs="Google Sans Text" w:eastAsia="Google Sans Text" w:hAnsi="Google Sans Text"/>
          <w:i w:val="0"/>
          <w:color w:val="575b5f"/>
          <w:sz w:val="24"/>
          <w:szCs w:val="24"/>
          <w:vertAlign w:val="superscript"/>
          <w:rtl w:val="0"/>
        </w:rPr>
        <w:t xml:space="preserve">39</w:t>
      </w:r>
      <w:r w:rsidDel="00000000" w:rsidR="00000000" w:rsidRPr="00000000">
        <w:rPr>
          <w:rFonts w:ascii="Google Sans Text" w:cs="Google Sans Text" w:eastAsia="Google Sans Text" w:hAnsi="Google Sans Text"/>
          <w:i w:val="0"/>
          <w:color w:val="1b1c1d"/>
          <w:sz w:val="24"/>
          <w:szCs w:val="24"/>
          <w:rtl w:val="0"/>
        </w:rPr>
        <w:t xml:space="preserve"> For each trade at the point of entry, engineer a set of descriptive features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X). These features should quantify the market conditions at that moment. Potential features include:</w:t>
      </w:r>
    </w:p>
    <w:p w:rsidR="00000000" w:rsidDel="00000000" w:rsidP="00000000" w:rsidRDefault="00000000" w:rsidRPr="00000000" w14:paraId="000000FD">
      <w:pPr>
        <w:numPr>
          <w:ilvl w:val="2"/>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b w:val="1"/>
          <w:i w:val="0"/>
          <w:color w:val="1b1c1d"/>
          <w:sz w:val="24"/>
          <w:szCs w:val="24"/>
          <w:rtl w:val="0"/>
        </w:rPr>
        <w:t xml:space="preserve">Volatility Features:</w:t>
      </w:r>
      <w:r w:rsidDel="00000000" w:rsidR="00000000" w:rsidRPr="00000000">
        <w:rPr>
          <w:rFonts w:ascii="Google Sans Text" w:cs="Google Sans Text" w:eastAsia="Google Sans Text" w:hAnsi="Google Sans Text"/>
          <w:i w:val="0"/>
          <w:color w:val="1b1c1d"/>
          <w:sz w:val="24"/>
          <w:szCs w:val="24"/>
          <w:rtl w:val="0"/>
        </w:rPr>
        <w:t xml:space="preserve"> ATR(14) as a percentage of price; standard deviation of daily returns over the last 20 days.</w:t>
      </w:r>
    </w:p>
    <w:p w:rsidR="00000000" w:rsidDel="00000000" w:rsidP="00000000" w:rsidRDefault="00000000" w:rsidRPr="00000000" w14:paraId="000000FE">
      <w:pPr>
        <w:numPr>
          <w:ilvl w:val="2"/>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i w:val="0"/>
          <w:color w:val="1b1c1d"/>
          <w:sz w:val="24"/>
          <w:szCs w:val="24"/>
          <w:rtl w:val="0"/>
        </w:rPr>
        <w:t xml:space="preserve">Momentum Features:</w:t>
      </w:r>
      <w:r w:rsidDel="00000000" w:rsidR="00000000" w:rsidRPr="00000000">
        <w:rPr>
          <w:rFonts w:ascii="Google Sans Text" w:cs="Google Sans Text" w:eastAsia="Google Sans Text" w:hAnsi="Google Sans Text"/>
          <w:i w:val="0"/>
          <w:color w:val="1b1c1d"/>
          <w:sz w:val="24"/>
          <w:szCs w:val="24"/>
          <w:rtl w:val="0"/>
        </w:rPr>
        <w:t xml:space="preserve"> RSI(14); the slope of the 20-day or 50-day moving average; the percentage distance from the 52-week high.</w:t>
      </w:r>
    </w:p>
    <w:p w:rsidR="00000000" w:rsidDel="00000000" w:rsidP="00000000" w:rsidRDefault="00000000" w:rsidRPr="00000000" w14:paraId="000000FF">
      <w:pPr>
        <w:numPr>
          <w:ilvl w:val="2"/>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i w:val="0"/>
          <w:color w:val="1b1c1d"/>
          <w:sz w:val="24"/>
          <w:szCs w:val="24"/>
          <w:rtl w:val="0"/>
        </w:rPr>
        <w:t xml:space="preserve">Candle Features:</w:t>
      </w:r>
      <w:r w:rsidDel="00000000" w:rsidR="00000000" w:rsidRPr="00000000">
        <w:rPr>
          <w:rFonts w:ascii="Google Sans Text" w:cs="Google Sans Text" w:eastAsia="Google Sans Text" w:hAnsi="Google Sans Text"/>
          <w:i w:val="0"/>
          <w:color w:val="1b1c1d"/>
          <w:sz w:val="24"/>
          <w:szCs w:val="24"/>
          <w:rtl w:val="0"/>
        </w:rPr>
        <w:t xml:space="preserve"> The size of the monthly green setup candle's body relative to its total range ((Close-Open)/(High-Low)).</w:t>
      </w:r>
    </w:p>
    <w:p w:rsidR="00000000" w:rsidDel="00000000" w:rsidP="00000000" w:rsidRDefault="00000000" w:rsidRPr="00000000" w14:paraId="00000100">
      <w:pPr>
        <w:numPr>
          <w:ilvl w:val="2"/>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i w:val="0"/>
          <w:color w:val="1b1c1d"/>
          <w:sz w:val="24"/>
          <w:szCs w:val="24"/>
          <w:rtl w:val="0"/>
        </w:rPr>
        <w:t xml:space="preserve">Market Regime Feature:</w:t>
      </w:r>
      <w:r w:rsidDel="00000000" w:rsidR="00000000" w:rsidRPr="00000000">
        <w:rPr>
          <w:rFonts w:ascii="Google Sans Text" w:cs="Google Sans Text" w:eastAsia="Google Sans Text" w:hAnsi="Google Sans Text"/>
          <w:i w:val="0"/>
          <w:color w:val="1b1c1d"/>
          <w:sz w:val="24"/>
          <w:szCs w:val="24"/>
          <w:rtl w:val="0"/>
        </w:rPr>
        <w:t xml:space="preserve"> A binary flag indicating if the broader market index (Nifty 50) is above its 200-day moving average.</w:t>
      </w:r>
    </w:p>
    <w:p w:rsidR="00000000" w:rsidDel="00000000" w:rsidP="00000000" w:rsidRDefault="00000000" w:rsidRPr="00000000" w14:paraId="00000101">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Train the Model:</w:t>
      </w:r>
      <w:r w:rsidDel="00000000" w:rsidR="00000000" w:rsidRPr="00000000">
        <w:rPr>
          <w:rFonts w:ascii="Google Sans Text" w:cs="Google Sans Text" w:eastAsia="Google Sans Text" w:hAnsi="Google Sans Text"/>
          <w:i w:val="0"/>
          <w:color w:val="1b1c1d"/>
          <w:sz w:val="24"/>
          <w:szCs w:val="24"/>
          <w:rtl w:val="0"/>
        </w:rPr>
        <w:t xml:space="preserve"> Using the scikit-learn library in Python, split the labeled trade dataset into a training set and a testing set. Train a LogisticRegression model on the training data.</w:t>
      </w:r>
      <w:r w:rsidDel="00000000" w:rsidR="00000000" w:rsidRPr="00000000">
        <w:rPr>
          <w:rFonts w:ascii="Google Sans Text" w:cs="Google Sans Text" w:eastAsia="Google Sans Text" w:hAnsi="Google Sans Text"/>
          <w:i w:val="0"/>
          <w:color w:val="575b5f"/>
          <w:sz w:val="24"/>
          <w:szCs w:val="24"/>
          <w:vertAlign w:val="superscript"/>
          <w:rtl w:val="0"/>
        </w:rPr>
        <w:t xml:space="preserve">41</w:t>
      </w:r>
    </w:p>
    <w:p w:rsidR="00000000" w:rsidDel="00000000" w:rsidP="00000000" w:rsidRDefault="00000000" w:rsidRPr="00000000" w14:paraId="00000102">
      <w:pPr>
        <w:numPr>
          <w:ilvl w:val="1"/>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Integrate as a Filter:</w:t>
      </w:r>
      <w:r w:rsidDel="00000000" w:rsidR="00000000" w:rsidRPr="00000000">
        <w:rPr>
          <w:rFonts w:ascii="Google Sans Text" w:cs="Google Sans Text" w:eastAsia="Google Sans Text" w:hAnsi="Google Sans Text"/>
          <w:i w:val="0"/>
          <w:color w:val="1b1c1d"/>
          <w:sz w:val="24"/>
          <w:szCs w:val="24"/>
          <w:rtl w:val="0"/>
        </w:rPr>
        <w:t xml:space="preserve"> Once the model is trained, it can be saved. In the live "Sniper" module, when a new trade signal is generated, calculate the same set of features for that signal. Feed these features to the trained model. The model will output a probability of success (e.g., P(win) = 0.72). A new rule can be added to the strategy: only execute trades where the model's predicted probability of success is above a certain threshold (e.g., &gt; 65%).</w:t>
      </w:r>
    </w:p>
    <w:p w:rsidR="00000000" w:rsidDel="00000000" w:rsidP="00000000" w:rsidRDefault="00000000" w:rsidRPr="00000000" w14:paraId="0000010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0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5.4. The Next Frontier: Advanced and Inventive Concepts</w:t>
      </w:r>
    </w:p>
    <w:p w:rsidR="00000000" w:rsidDel="00000000" w:rsidP="00000000" w:rsidRDefault="00000000" w:rsidRPr="00000000" w14:paraId="0000010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techniques above represent the most accessible entry points into ML/AI. As expertise grows, the following areas represent the path toward a truly unique and inventive edge, moving beyond conventional quantitative methods.</w:t>
      </w:r>
    </w:p>
    <w:p w:rsidR="00000000" w:rsidDel="00000000" w:rsidP="00000000" w:rsidRDefault="00000000" w:rsidRPr="00000000" w14:paraId="000001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08">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5.4.1. Graph Neural Networks (GNNs) for Relational Alpha</w:t>
      </w:r>
    </w:p>
    <w:p w:rsidR="00000000" w:rsidDel="00000000" w:rsidP="00000000" w:rsidRDefault="00000000" w:rsidRPr="00000000" w14:paraId="00000109">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0A">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Concept:</w:t>
      </w:r>
      <w:r w:rsidDel="00000000" w:rsidR="00000000" w:rsidRPr="00000000">
        <w:rPr>
          <w:rFonts w:ascii="Google Sans Text" w:cs="Google Sans Text" w:eastAsia="Google Sans Text" w:hAnsi="Google Sans Text"/>
          <w:i w:val="0"/>
          <w:color w:val="1b1c1d"/>
          <w:sz w:val="24"/>
          <w:szCs w:val="24"/>
          <w:rtl w:val="0"/>
        </w:rPr>
        <w:t xml:space="preserve"> Traditional strategies view stocks as independent instruments. However, markets are complex networks of interconnected companies.</w:t>
      </w:r>
      <w:r w:rsidDel="00000000" w:rsidR="00000000" w:rsidRPr="00000000">
        <w:rPr>
          <w:rFonts w:ascii="Google Sans Text" w:cs="Google Sans Text" w:eastAsia="Google Sans Text" w:hAnsi="Google Sans Text"/>
          <w:i w:val="0"/>
          <w:color w:val="575b5f"/>
          <w:sz w:val="24"/>
          <w:szCs w:val="24"/>
          <w:vertAlign w:val="superscript"/>
          <w:rtl w:val="0"/>
        </w:rPr>
        <w:t xml:space="preserve">48</w:t>
      </w:r>
      <w:r w:rsidDel="00000000" w:rsidR="00000000" w:rsidRPr="00000000">
        <w:rPr>
          <w:rFonts w:ascii="Google Sans Text" w:cs="Google Sans Text" w:eastAsia="Google Sans Text" w:hAnsi="Google Sans Text"/>
          <w:i w:val="0"/>
          <w:color w:val="1b1c1d"/>
          <w:sz w:val="24"/>
          <w:szCs w:val="24"/>
          <w:rtl w:val="0"/>
        </w:rPr>
        <w:t xml:space="preserve"> A shock to one company (e.g., a chip manufacturer) can propagate to others (e.g., car companies, phone makers). Graph Neural Networks (GNNs) are a cutting-edge AI technique designed to model these relationships explicitly.</w:t>
      </w:r>
      <w:r w:rsidDel="00000000" w:rsidR="00000000" w:rsidRPr="00000000">
        <w:rPr>
          <w:rFonts w:ascii="Google Sans Text" w:cs="Google Sans Text" w:eastAsia="Google Sans Text" w:hAnsi="Google Sans Text"/>
          <w:i w:val="0"/>
          <w:color w:val="575b5f"/>
          <w:sz w:val="24"/>
          <w:szCs w:val="24"/>
          <w:vertAlign w:val="superscript"/>
          <w:rtl w:val="0"/>
        </w:rPr>
        <w:t xml:space="preserve">49</w:t>
      </w:r>
    </w:p>
    <w:p w:rsidR="00000000" w:rsidDel="00000000" w:rsidP="00000000" w:rsidRDefault="00000000" w:rsidRPr="00000000" w14:paraId="0000010B">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Application:</w:t>
      </w:r>
      <w:r w:rsidDel="00000000" w:rsidR="00000000" w:rsidRPr="00000000">
        <w:rPr>
          <w:rFonts w:ascii="Google Sans Text" w:cs="Google Sans Text" w:eastAsia="Google Sans Text" w:hAnsi="Google Sans Text"/>
          <w:i w:val="0"/>
          <w:color w:val="1b1c1d"/>
          <w:sz w:val="24"/>
          <w:szCs w:val="24"/>
          <w:rtl w:val="0"/>
        </w:rPr>
        <w:t xml:space="preserve"> Instead of just analyzing a stock's own price history, a GNN can learn from the price movements of its entire economic network.</w:t>
      </w:r>
    </w:p>
    <w:p w:rsidR="00000000" w:rsidDel="00000000" w:rsidP="00000000" w:rsidRDefault="00000000" w:rsidRPr="00000000" w14:paraId="0000010C">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Implementation:</w:t>
      </w:r>
    </w:p>
    <w:p w:rsidR="00000000" w:rsidDel="00000000" w:rsidP="00000000" w:rsidRDefault="00000000" w:rsidRPr="00000000" w14:paraId="0000010D">
      <w:pPr>
        <w:numPr>
          <w:ilvl w:val="1"/>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Construct a Knowledge Graph:</w:t>
      </w:r>
      <w:r w:rsidDel="00000000" w:rsidR="00000000" w:rsidRPr="00000000">
        <w:rPr>
          <w:rFonts w:ascii="Google Sans Text" w:cs="Google Sans Text" w:eastAsia="Google Sans Text" w:hAnsi="Google Sans Text"/>
          <w:i w:val="0"/>
          <w:color w:val="1b1c1d"/>
          <w:sz w:val="24"/>
          <w:szCs w:val="24"/>
          <w:rtl w:val="0"/>
        </w:rPr>
        <w:t xml:space="preserve"> Build a graph where stocks are nodes. Edges between nodes can represent various relationships: same sector, supplier-customer relationships (mined from company reports), or high historical price correlation.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49</w:t>
      </w:r>
    </w:p>
    <w:p w:rsidR="00000000" w:rsidDel="00000000" w:rsidP="00000000" w:rsidRDefault="00000000" w:rsidRPr="00000000" w14:paraId="0000010E">
      <w:pPr>
        <w:numPr>
          <w:ilvl w:val="1"/>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Train the GNN:</w:t>
      </w:r>
      <w:r w:rsidDel="00000000" w:rsidR="00000000" w:rsidRPr="00000000">
        <w:rPr>
          <w:rFonts w:ascii="Google Sans Text" w:cs="Google Sans Text" w:eastAsia="Google Sans Text" w:hAnsi="Google Sans Text"/>
          <w:i w:val="0"/>
          <w:color w:val="1b1c1d"/>
          <w:sz w:val="24"/>
          <w:szCs w:val="24"/>
          <w:rtl w:val="0"/>
        </w:rPr>
        <w:t xml:space="preserve"> The GNN model takes this graph and historical price data as input. It learns to predict a stock's future movement not just from its own past, but from the collective behavior of its connected peers.</w:t>
      </w:r>
      <w:r w:rsidDel="00000000" w:rsidR="00000000" w:rsidRPr="00000000">
        <w:rPr>
          <w:rFonts w:ascii="Google Sans Text" w:cs="Google Sans Text" w:eastAsia="Google Sans Text" w:hAnsi="Google Sans Text"/>
          <w:i w:val="0"/>
          <w:color w:val="575b5f"/>
          <w:sz w:val="24"/>
          <w:szCs w:val="24"/>
          <w:vertAlign w:val="superscript"/>
          <w:rtl w:val="0"/>
        </w:rPr>
        <w:t xml:space="preserve">50</w:t>
      </w:r>
      <w:r w:rsidDel="00000000" w:rsidR="00000000" w:rsidRPr="00000000">
        <w:rPr>
          <w:rFonts w:ascii="Google Sans Text" w:cs="Google Sans Text" w:eastAsia="Google Sans Text" w:hAnsi="Google Sans Text"/>
          <w:i w:val="0"/>
          <w:color w:val="1b1c1d"/>
          <w:sz w:val="24"/>
          <w:szCs w:val="24"/>
          <w:rtl w:val="0"/>
        </w:rPr>
        <w:t xml:space="preserve"> A strong upward move in a key supplier could become a powerful predictive feature for its customer, an insight unavailable to traditional models.</w:t>
      </w:r>
      <w:r w:rsidDel="00000000" w:rsidR="00000000" w:rsidRPr="00000000">
        <w:rPr>
          <w:rFonts w:ascii="Google Sans Text" w:cs="Google Sans Text" w:eastAsia="Google Sans Text" w:hAnsi="Google Sans Text"/>
          <w:i w:val="0"/>
          <w:color w:val="575b5f"/>
          <w:sz w:val="24"/>
          <w:szCs w:val="24"/>
          <w:vertAlign w:val="superscript"/>
          <w:rtl w:val="0"/>
        </w:rPr>
        <w:t xml:space="preserve">51</w:t>
      </w:r>
    </w:p>
    <w:p w:rsidR="00000000" w:rsidDel="00000000" w:rsidP="00000000" w:rsidRDefault="00000000" w:rsidRPr="00000000" w14:paraId="0000010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110">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5.4.2. Deep Reinforcement Learning (DRL) for Optimal Trade Execution</w:t>
      </w:r>
    </w:p>
    <w:p w:rsidR="00000000" w:rsidDel="00000000" w:rsidP="00000000" w:rsidRDefault="00000000" w:rsidRPr="00000000" w14:paraId="00000111">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12">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Concept:</w:t>
      </w:r>
      <w:r w:rsidDel="00000000" w:rsidR="00000000" w:rsidRPr="00000000">
        <w:rPr>
          <w:rFonts w:ascii="Google Sans Text" w:cs="Google Sans Text" w:eastAsia="Google Sans Text" w:hAnsi="Google Sans Text"/>
          <w:i w:val="0"/>
          <w:color w:val="1b1c1d"/>
          <w:sz w:val="24"/>
          <w:szCs w:val="24"/>
          <w:rtl w:val="0"/>
        </w:rPr>
        <w:t xml:space="preserve"> The "Sniper" module currently executes a trade when a price is crossed. However, the </w:t>
      </w:r>
      <w:r w:rsidDel="00000000" w:rsidR="00000000" w:rsidRPr="00000000">
        <w:rPr>
          <w:rFonts w:ascii="Google Sans Text" w:cs="Google Sans Text" w:eastAsia="Google Sans Text" w:hAnsi="Google Sans Text"/>
          <w:i w:val="1"/>
          <w:color w:val="1b1c1d"/>
          <w:sz w:val="24"/>
          <w:szCs w:val="24"/>
          <w:rtl w:val="0"/>
        </w:rPr>
        <w:t xml:space="preserve">way</w:t>
      </w:r>
      <w:r w:rsidDel="00000000" w:rsidR="00000000" w:rsidRPr="00000000">
        <w:rPr>
          <w:rFonts w:ascii="Google Sans Text" w:cs="Google Sans Text" w:eastAsia="Google Sans Text" w:hAnsi="Google Sans Text"/>
          <w:i w:val="0"/>
          <w:color w:val="1b1c1d"/>
          <w:sz w:val="24"/>
          <w:szCs w:val="24"/>
          <w:rtl w:val="0"/>
        </w:rPr>
        <w:t xml:space="preserve"> a large order is executed can significantly impact the final entry price. Deep Reinforcement Learning (DRL) can be used to train an AI agent to learn an optimal execution policy that minimizes market impact and slippage.</w:t>
      </w:r>
      <w:r w:rsidDel="00000000" w:rsidR="00000000" w:rsidRPr="00000000">
        <w:rPr>
          <w:rFonts w:ascii="Google Sans Text" w:cs="Google Sans Text" w:eastAsia="Google Sans Text" w:hAnsi="Google Sans Text"/>
          <w:i w:val="0"/>
          <w:color w:val="575b5f"/>
          <w:sz w:val="24"/>
          <w:szCs w:val="24"/>
          <w:vertAlign w:val="superscript"/>
          <w:rtl w:val="0"/>
        </w:rPr>
        <w:t xml:space="preserve">52</w:t>
      </w:r>
    </w:p>
    <w:p w:rsidR="00000000" w:rsidDel="00000000" w:rsidP="00000000" w:rsidRDefault="00000000" w:rsidRPr="00000000" w14:paraId="00000113">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Application:</w:t>
      </w:r>
      <w:r w:rsidDel="00000000" w:rsidR="00000000" w:rsidRPr="00000000">
        <w:rPr>
          <w:rFonts w:ascii="Google Sans Text" w:cs="Google Sans Text" w:eastAsia="Google Sans Text" w:hAnsi="Google Sans Text"/>
          <w:i w:val="0"/>
          <w:color w:val="1b1c1d"/>
          <w:sz w:val="24"/>
          <w:szCs w:val="24"/>
          <w:rtl w:val="0"/>
        </w:rPr>
        <w:t xml:space="preserve"> Instead of a single market order, a DRL agent can break a large order into smaller "child" orders and execute them intelligently over a short time horizon (e.g., 30 minutes) to achieve a better average price.</w:t>
      </w:r>
      <w:r w:rsidDel="00000000" w:rsidR="00000000" w:rsidRPr="00000000">
        <w:rPr>
          <w:rFonts w:ascii="Google Sans Text" w:cs="Google Sans Text" w:eastAsia="Google Sans Text" w:hAnsi="Google Sans Text"/>
          <w:i w:val="0"/>
          <w:color w:val="575b5f"/>
          <w:sz w:val="24"/>
          <w:szCs w:val="24"/>
          <w:vertAlign w:val="superscript"/>
          <w:rtl w:val="0"/>
        </w:rPr>
        <w:t xml:space="preserve">53</w:t>
      </w:r>
    </w:p>
    <w:p w:rsidR="00000000" w:rsidDel="00000000" w:rsidP="00000000" w:rsidRDefault="00000000" w:rsidRPr="00000000" w14:paraId="00000114">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Implementation:</w:t>
      </w:r>
    </w:p>
    <w:p w:rsidR="00000000" w:rsidDel="00000000" w:rsidP="00000000" w:rsidRDefault="00000000" w:rsidRPr="00000000" w14:paraId="00000115">
      <w:pPr>
        <w:numPr>
          <w:ilvl w:val="1"/>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Define the Environment:</w:t>
      </w:r>
      <w:r w:rsidDel="00000000" w:rsidR="00000000" w:rsidRPr="00000000">
        <w:rPr>
          <w:rFonts w:ascii="Google Sans Text" w:cs="Google Sans Text" w:eastAsia="Google Sans Text" w:hAnsi="Google Sans Text"/>
          <w:i w:val="0"/>
          <w:color w:val="1b1c1d"/>
          <w:sz w:val="24"/>
          <w:szCs w:val="24"/>
          <w:rtl w:val="0"/>
        </w:rPr>
        <w:t xml:space="preserve"> The environment includes real-time market data like the limit order book, recent trades, and volatility.</w:t>
      </w:r>
      <w:r w:rsidDel="00000000" w:rsidR="00000000" w:rsidRPr="00000000">
        <w:rPr>
          <w:rFonts w:ascii="Google Sans Text" w:cs="Google Sans Text" w:eastAsia="Google Sans Text" w:hAnsi="Google Sans Text"/>
          <w:i w:val="0"/>
          <w:color w:val="575b5f"/>
          <w:sz w:val="24"/>
          <w:szCs w:val="24"/>
          <w:vertAlign w:val="superscript"/>
          <w:rtl w:val="0"/>
        </w:rPr>
        <w:t xml:space="preserve">54</w:t>
      </w:r>
    </w:p>
    <w:p w:rsidR="00000000" w:rsidDel="00000000" w:rsidP="00000000" w:rsidRDefault="00000000" w:rsidRPr="00000000" w14:paraId="00000116">
      <w:pPr>
        <w:numPr>
          <w:ilvl w:val="1"/>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Train the Agent:</w:t>
      </w:r>
      <w:r w:rsidDel="00000000" w:rsidR="00000000" w:rsidRPr="00000000">
        <w:rPr>
          <w:rFonts w:ascii="Google Sans Text" w:cs="Google Sans Text" w:eastAsia="Google Sans Text" w:hAnsi="Google Sans Text"/>
          <w:i w:val="0"/>
          <w:color w:val="1b1c1d"/>
          <w:sz w:val="24"/>
          <w:szCs w:val="24"/>
          <w:rtl w:val="0"/>
        </w:rPr>
        <w:t xml:space="preserve"> The DRL agent's goal is to execute a target number of shares within a set time. Its "actions" are how many shares to buy/sell at each step. It receives a "reward" based on how well it minimizes costs compared to a benchmark (like the arrival price).</w:t>
      </w:r>
      <w:r w:rsidDel="00000000" w:rsidR="00000000" w:rsidRPr="00000000">
        <w:rPr>
          <w:rFonts w:ascii="Google Sans Text" w:cs="Google Sans Text" w:eastAsia="Google Sans Text" w:hAnsi="Google Sans Text"/>
          <w:i w:val="0"/>
          <w:color w:val="575b5f"/>
          <w:sz w:val="24"/>
          <w:szCs w:val="24"/>
          <w:vertAlign w:val="superscript"/>
          <w:rtl w:val="0"/>
        </w:rPr>
        <w:t xml:space="preserve">55</w:t>
      </w:r>
      <w:r w:rsidDel="00000000" w:rsidR="00000000" w:rsidRPr="00000000">
        <w:rPr>
          <w:rFonts w:ascii="Google Sans Text" w:cs="Google Sans Text" w:eastAsia="Google Sans Text" w:hAnsi="Google Sans Text"/>
          <w:i w:val="0"/>
          <w:color w:val="1b1c1d"/>
          <w:sz w:val="24"/>
          <w:szCs w:val="24"/>
          <w:rtl w:val="0"/>
        </w:rPr>
        <w:t xml:space="preserve"> Over thousands of simulated trading episodes, the agent learns a sophisticated policy for executing trades under varying market conditions.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52</w:t>
      </w:r>
    </w:p>
    <w:p w:rsidR="00000000" w:rsidDel="00000000" w:rsidP="00000000" w:rsidRDefault="00000000" w:rsidRPr="00000000" w14:paraId="0000011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118">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5.4.3. Generative AI for Synthetic Market Data Generation</w:t>
      </w:r>
    </w:p>
    <w:p w:rsidR="00000000" w:rsidDel="00000000" w:rsidP="00000000" w:rsidRDefault="00000000" w:rsidRPr="00000000" w14:paraId="00000119">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1A">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Concept:</w:t>
      </w:r>
      <w:r w:rsidDel="00000000" w:rsidR="00000000" w:rsidRPr="00000000">
        <w:rPr>
          <w:rFonts w:ascii="Google Sans Text" w:cs="Google Sans Text" w:eastAsia="Google Sans Text" w:hAnsi="Google Sans Text"/>
          <w:i w:val="0"/>
          <w:color w:val="1b1c1d"/>
          <w:sz w:val="24"/>
          <w:szCs w:val="24"/>
          <w:rtl w:val="0"/>
        </w:rPr>
        <w:t xml:space="preserve"> A major limitation of all backtesting is that it is confined to a single historical path. Generative Adversarial Networks (GANs) or Diffusion Models can be trained on historical financial data to learn its underlying statistical properties, including "stylized facts" like volatility clustering and fat tails.</w:t>
      </w:r>
      <w:r w:rsidDel="00000000" w:rsidR="00000000" w:rsidRPr="00000000">
        <w:rPr>
          <w:rFonts w:ascii="Google Sans Text" w:cs="Google Sans Text" w:eastAsia="Google Sans Text" w:hAnsi="Google Sans Text"/>
          <w:i w:val="0"/>
          <w:color w:val="575b5f"/>
          <w:sz w:val="24"/>
          <w:szCs w:val="24"/>
          <w:vertAlign w:val="superscript"/>
          <w:rtl w:val="0"/>
        </w:rPr>
        <w:t xml:space="preserve">56</w:t>
      </w:r>
    </w:p>
    <w:p w:rsidR="00000000" w:rsidDel="00000000" w:rsidP="00000000" w:rsidRDefault="00000000" w:rsidRPr="00000000" w14:paraId="0000011B">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Application:</w:t>
      </w:r>
      <w:r w:rsidDel="00000000" w:rsidR="00000000" w:rsidRPr="00000000">
        <w:rPr>
          <w:rFonts w:ascii="Google Sans Text" w:cs="Google Sans Text" w:eastAsia="Google Sans Text" w:hAnsi="Google Sans Text"/>
          <w:i w:val="0"/>
          <w:color w:val="1b1c1d"/>
          <w:sz w:val="24"/>
          <w:szCs w:val="24"/>
          <w:rtl w:val="0"/>
        </w:rPr>
        <w:t xml:space="preserve"> Once trained, these models can generate thousands of new, artificial but highly realistic market history scenarios.</w:t>
      </w:r>
      <w:r w:rsidDel="00000000" w:rsidR="00000000" w:rsidRPr="00000000">
        <w:rPr>
          <w:rFonts w:ascii="Google Sans Text" w:cs="Google Sans Text" w:eastAsia="Google Sans Text" w:hAnsi="Google Sans Text"/>
          <w:i w:val="0"/>
          <w:color w:val="575b5f"/>
          <w:sz w:val="24"/>
          <w:szCs w:val="24"/>
          <w:vertAlign w:val="superscript"/>
          <w:rtl w:val="0"/>
        </w:rPr>
        <w:t xml:space="preserve">58</w:t>
      </w:r>
      <w:r w:rsidDel="00000000" w:rsidR="00000000" w:rsidRPr="00000000">
        <w:rPr>
          <w:rFonts w:ascii="Google Sans Text" w:cs="Google Sans Text" w:eastAsia="Google Sans Text" w:hAnsi="Google Sans Text"/>
          <w:i w:val="0"/>
          <w:color w:val="1b1c1d"/>
          <w:sz w:val="24"/>
          <w:szCs w:val="24"/>
          <w:rtl w:val="0"/>
        </w:rPr>
        <w:t xml:space="preserve"> This allows for much more robust stress-testing of a strategy against a wider range of market conditions, including plausible "black swan" events that may not exist in the limited historical record.</w:t>
      </w:r>
    </w:p>
    <w:p w:rsidR="00000000" w:rsidDel="00000000" w:rsidP="00000000" w:rsidRDefault="00000000" w:rsidRPr="00000000" w14:paraId="0000011C">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Implementation:</w:t>
      </w:r>
    </w:p>
    <w:p w:rsidR="00000000" w:rsidDel="00000000" w:rsidP="00000000" w:rsidRDefault="00000000" w:rsidRPr="00000000" w14:paraId="0000011D">
      <w:pPr>
        <w:numPr>
          <w:ilvl w:val="1"/>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Select a Model:</w:t>
      </w:r>
      <w:r w:rsidDel="00000000" w:rsidR="00000000" w:rsidRPr="00000000">
        <w:rPr>
          <w:rFonts w:ascii="Google Sans Text" w:cs="Google Sans Text" w:eastAsia="Google Sans Text" w:hAnsi="Google Sans Text"/>
          <w:i w:val="0"/>
          <w:color w:val="1b1c1d"/>
          <w:sz w:val="24"/>
          <w:szCs w:val="24"/>
          <w:rtl w:val="0"/>
        </w:rPr>
        <w:t xml:space="preserve"> Architectures like TimeGAN are specifically designed for time-series data.</w:t>
      </w:r>
      <w:r w:rsidDel="00000000" w:rsidR="00000000" w:rsidRPr="00000000">
        <w:rPr>
          <w:rFonts w:ascii="Google Sans Text" w:cs="Google Sans Text" w:eastAsia="Google Sans Text" w:hAnsi="Google Sans Text"/>
          <w:i w:val="0"/>
          <w:color w:val="575b5f"/>
          <w:sz w:val="24"/>
          <w:szCs w:val="24"/>
          <w:vertAlign w:val="superscript"/>
          <w:rtl w:val="0"/>
        </w:rPr>
        <w:t xml:space="preserve">56</w:t>
      </w:r>
    </w:p>
    <w:p w:rsidR="00000000" w:rsidDel="00000000" w:rsidP="00000000" w:rsidRDefault="00000000" w:rsidRPr="00000000" w14:paraId="0000011E">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Train the Generator:</w:t>
      </w:r>
      <w:r w:rsidDel="00000000" w:rsidR="00000000" w:rsidRPr="00000000">
        <w:rPr>
          <w:rFonts w:ascii="Google Sans Text" w:cs="Google Sans Text" w:eastAsia="Google Sans Text" w:hAnsi="Google Sans Text"/>
          <w:i w:val="0"/>
          <w:color w:val="1b1c1d"/>
          <w:sz w:val="24"/>
          <w:szCs w:val="24"/>
          <w:rtl w:val="0"/>
        </w:rPr>
        <w:t xml:space="preserve"> The GAN is trained on years of historical market data until its "generator" network can produce synthetic price series that a "discriminator" network cannot distinguish from real data.</w:t>
      </w:r>
    </w:p>
    <w:p w:rsidR="00000000" w:rsidDel="00000000" w:rsidP="00000000" w:rsidRDefault="00000000" w:rsidRPr="00000000" w14:paraId="0000011F">
      <w:pPr>
        <w:numPr>
          <w:ilvl w:val="1"/>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Augment Backtesting:</w:t>
      </w:r>
      <w:r w:rsidDel="00000000" w:rsidR="00000000" w:rsidRPr="00000000">
        <w:rPr>
          <w:rFonts w:ascii="Google Sans Text" w:cs="Google Sans Text" w:eastAsia="Google Sans Text" w:hAnsi="Google Sans Text"/>
          <w:i w:val="0"/>
          <w:color w:val="1b1c1d"/>
          <w:sz w:val="24"/>
          <w:szCs w:val="24"/>
          <w:rtl w:val="0"/>
        </w:rPr>
        <w:t xml:space="preserve"> Run the trading strategy not only on the single historical timeline but across thousands of generated synthetic timelines. This provides a full probability distribution of potential outcomes (e.g., CAGR, max drawdown), offering a far more robust assessment of the strategy's true risk and reward profile.</w:t>
      </w:r>
    </w:p>
    <w:p w:rsidR="00000000" w:rsidDel="00000000" w:rsidP="00000000" w:rsidRDefault="00000000" w:rsidRPr="00000000" w14:paraId="0000012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21">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5.4.4. Natural Language Processing (NLP) for Unstructured Data Alpha</w:t>
      </w:r>
    </w:p>
    <w:p w:rsidR="00000000" w:rsidDel="00000000" w:rsidP="00000000" w:rsidRDefault="00000000" w:rsidRPr="00000000" w14:paraId="00000122">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23">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Concept:</w:t>
      </w:r>
      <w:r w:rsidDel="00000000" w:rsidR="00000000" w:rsidRPr="00000000">
        <w:rPr>
          <w:rFonts w:ascii="Google Sans Text" w:cs="Google Sans Text" w:eastAsia="Google Sans Text" w:hAnsi="Google Sans Text"/>
          <w:i w:val="0"/>
          <w:color w:val="1b1c1d"/>
          <w:sz w:val="24"/>
          <w:szCs w:val="24"/>
          <w:rtl w:val="0"/>
        </w:rPr>
        <w:t xml:space="preserve"> Over 80% of the world's data is unstructured, much of it in the form of text (news articles, social media, company filings, earnings call transcripts).</w:t>
      </w:r>
      <w:r w:rsidDel="00000000" w:rsidR="00000000" w:rsidRPr="00000000">
        <w:rPr>
          <w:rFonts w:ascii="Google Sans Text" w:cs="Google Sans Text" w:eastAsia="Google Sans Text" w:hAnsi="Google Sans Text"/>
          <w:i w:val="0"/>
          <w:color w:val="575b5f"/>
          <w:sz w:val="24"/>
          <w:szCs w:val="24"/>
          <w:vertAlign w:val="superscript"/>
          <w:rtl w:val="0"/>
        </w:rPr>
        <w:t xml:space="preserve">61</w:t>
      </w:r>
      <w:r w:rsidDel="00000000" w:rsidR="00000000" w:rsidRPr="00000000">
        <w:rPr>
          <w:rFonts w:ascii="Google Sans Text" w:cs="Google Sans Text" w:eastAsia="Google Sans Text" w:hAnsi="Google Sans Text"/>
          <w:i w:val="0"/>
          <w:color w:val="1b1c1d"/>
          <w:sz w:val="24"/>
          <w:szCs w:val="24"/>
          <w:rtl w:val="0"/>
        </w:rPr>
        <w:t xml:space="preserve"> This data contains a wealth of information that precedes price movements. Advanced NLP models can systematically extract predictive signals (alpha) from this text.</w:t>
      </w:r>
      <w:r w:rsidDel="00000000" w:rsidR="00000000" w:rsidRPr="00000000">
        <w:rPr>
          <w:rFonts w:ascii="Google Sans Text" w:cs="Google Sans Text" w:eastAsia="Google Sans Text" w:hAnsi="Google Sans Text"/>
          <w:i w:val="0"/>
          <w:color w:val="575b5f"/>
          <w:sz w:val="24"/>
          <w:szCs w:val="24"/>
          <w:vertAlign w:val="superscript"/>
          <w:rtl w:val="0"/>
        </w:rPr>
        <w:t xml:space="preserve">62</w:t>
      </w:r>
    </w:p>
    <w:p w:rsidR="00000000" w:rsidDel="00000000" w:rsidP="00000000" w:rsidRDefault="00000000" w:rsidRPr="00000000" w14:paraId="00000124">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Application:</w:t>
      </w:r>
      <w:r w:rsidDel="00000000" w:rsidR="00000000" w:rsidRPr="00000000">
        <w:rPr>
          <w:rFonts w:ascii="Google Sans Text" w:cs="Google Sans Text" w:eastAsia="Google Sans Text" w:hAnsi="Google Sans Text"/>
          <w:i w:val="0"/>
          <w:color w:val="1b1c1d"/>
          <w:sz w:val="24"/>
          <w:szCs w:val="24"/>
          <w:rtl w:val="0"/>
        </w:rPr>
        <w:t xml:space="preserve"> Create novel, proprietary alpha factors to use as filters for the existing trading signals. For example, a trade signal could be vetoed if NLP analysis of recent news about the company reveals a high "risk" or "litigation" score.</w:t>
      </w:r>
    </w:p>
    <w:p w:rsidR="00000000" w:rsidDel="00000000" w:rsidP="00000000" w:rsidRDefault="00000000" w:rsidRPr="00000000" w14:paraId="00000125">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Implementation:</w:t>
      </w:r>
    </w:p>
    <w:p w:rsidR="00000000" w:rsidDel="00000000" w:rsidP="00000000" w:rsidRDefault="00000000" w:rsidRPr="00000000" w14:paraId="00000126">
      <w:pPr>
        <w:numPr>
          <w:ilvl w:val="1"/>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Data Ingestion:</w:t>
      </w:r>
      <w:r w:rsidDel="00000000" w:rsidR="00000000" w:rsidRPr="00000000">
        <w:rPr>
          <w:rFonts w:ascii="Google Sans Text" w:cs="Google Sans Text" w:eastAsia="Google Sans Text" w:hAnsi="Google Sans Text"/>
          <w:i w:val="0"/>
          <w:color w:val="1b1c1d"/>
          <w:sz w:val="24"/>
          <w:szCs w:val="24"/>
          <w:rtl w:val="0"/>
        </w:rPr>
        <w:t xml:space="preserve"> Build a pipeline to ingest and process text from various sources (e.g., financial news APIs, SEC filings).</w:t>
      </w:r>
    </w:p>
    <w:p w:rsidR="00000000" w:rsidDel="00000000" w:rsidP="00000000" w:rsidRDefault="00000000" w:rsidRPr="00000000" w14:paraId="00000127">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Feature Extraction:</w:t>
      </w:r>
      <w:r w:rsidDel="00000000" w:rsidR="00000000" w:rsidRPr="00000000">
        <w:rPr>
          <w:rFonts w:ascii="Google Sans Text" w:cs="Google Sans Text" w:eastAsia="Google Sans Text" w:hAnsi="Google Sans Text"/>
          <w:i w:val="0"/>
          <w:color w:val="1b1c1d"/>
          <w:sz w:val="24"/>
          <w:szCs w:val="24"/>
          <w:rtl w:val="0"/>
        </w:rPr>
        <w:t xml:space="preserve"> Use NLP techniques like Named Entity Recognition (NER) to identify key entities (companies, people) and sentiment analysis to gauge the tone of the text. More advanced models can perform topic modeling to classify documents (e.g., "M&amp;A activity," "product launch").</w:t>
      </w:r>
      <w:r w:rsidDel="00000000" w:rsidR="00000000" w:rsidRPr="00000000">
        <w:rPr>
          <w:rFonts w:ascii="Google Sans Text" w:cs="Google Sans Text" w:eastAsia="Google Sans Text" w:hAnsi="Google Sans Text"/>
          <w:i w:val="0"/>
          <w:color w:val="575b5f"/>
          <w:sz w:val="24"/>
          <w:szCs w:val="24"/>
          <w:vertAlign w:val="superscript"/>
          <w:rtl w:val="0"/>
        </w:rPr>
        <w:t xml:space="preserve">62</w:t>
      </w:r>
    </w:p>
    <w:p w:rsidR="00000000" w:rsidDel="00000000" w:rsidP="00000000" w:rsidRDefault="00000000" w:rsidRPr="00000000" w14:paraId="00000128">
      <w:pPr>
        <w:numPr>
          <w:ilvl w:val="1"/>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Alpha Creation:</w:t>
      </w:r>
      <w:r w:rsidDel="00000000" w:rsidR="00000000" w:rsidRPr="00000000">
        <w:rPr>
          <w:rFonts w:ascii="Google Sans Text" w:cs="Google Sans Text" w:eastAsia="Google Sans Text" w:hAnsi="Google Sans Text"/>
          <w:i w:val="0"/>
          <w:color w:val="1b1c1d"/>
          <w:sz w:val="24"/>
          <w:szCs w:val="24"/>
          <w:rtl w:val="0"/>
        </w:rPr>
        <w:t xml:space="preserve"> Quantify these text features into numerical scores. For instance, a "management sentiment" score could be derived from the ratio of positive to negative words in an earnings call transcript. These scores become new, unique features for the ML-based signal classifier described in Section 5.3.</w:t>
      </w:r>
      <w:r w:rsidDel="00000000" w:rsidR="00000000" w:rsidRPr="00000000">
        <w:rPr>
          <w:rFonts w:ascii="Google Sans Text" w:cs="Google Sans Text" w:eastAsia="Google Sans Text" w:hAnsi="Google Sans Text"/>
          <w:i w:val="0"/>
          <w:color w:val="575b5f"/>
          <w:sz w:val="24"/>
          <w:szCs w:val="24"/>
          <w:vertAlign w:val="superscript"/>
          <w:rtl w:val="0"/>
        </w:rPr>
        <w:t xml:space="preserve">64</w:t>
      </w:r>
    </w:p>
    <w:p w:rsidR="00000000" w:rsidDel="00000000" w:rsidP="00000000" w:rsidRDefault="00000000" w:rsidRPr="00000000" w14:paraId="0000012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12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Section 6: Synthesis and Prioritized Action Plan</w:t>
      </w:r>
    </w:p>
    <w:p w:rsidR="00000000" w:rsidDel="00000000" w:rsidP="00000000" w:rsidRDefault="00000000" w:rsidRPr="00000000" w14:paraId="0000012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12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report has conducted a comprehensive review of the "Traffic Light 2025" project, analyzing its architecture, strategy logic, and potential for enhancement. The project's foundation is exceptionally strong, demonstrating a commitment to rigor that is rare outside of institutional settings. The path to elevating this system to a top-tier professional standard is clear and achievable. The following is a prioritized checklist of actionable steps.</w:t>
      </w:r>
    </w:p>
    <w:p w:rsidR="00000000" w:rsidDel="00000000" w:rsidP="00000000" w:rsidRDefault="00000000" w:rsidRPr="00000000" w14:paraId="0000012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2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6.1. A Prioritized Checklist</w:t>
      </w:r>
    </w:p>
    <w:p w:rsidR="00000000" w:rsidDel="00000000" w:rsidP="00000000" w:rsidRDefault="00000000" w:rsidRPr="00000000" w14:paraId="0000012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3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These steps are categorized into three tiers, representing a logical progression from establishing a baseline of realism to innovating for a unique edge.</w:t>
      </w:r>
    </w:p>
    <w:p w:rsidR="00000000" w:rsidDel="00000000" w:rsidP="00000000" w:rsidRDefault="00000000" w:rsidRPr="00000000" w14:paraId="0000013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Tier 1: Critical Fixes (Implement Immediately)</w:t>
      </w:r>
    </w:p>
    <w:p w:rsidR="00000000" w:rsidDel="00000000" w:rsidP="00000000" w:rsidRDefault="00000000" w:rsidRPr="00000000" w14:paraId="0000013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These are non-negotiable prerequisites for any meaningful backtesting. Without these, all performance results are unreliable.</w:t>
      </w:r>
    </w:p>
    <w:p w:rsidR="00000000" w:rsidDel="00000000" w:rsidP="00000000" w:rsidRDefault="00000000" w:rsidRPr="00000000" w14:paraId="00000133">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Implement Full Transaction Cost Model:</w:t>
      </w:r>
      <w:r w:rsidDel="00000000" w:rsidR="00000000" w:rsidRPr="00000000">
        <w:rPr>
          <w:rFonts w:ascii="Google Sans Text" w:cs="Google Sans Text" w:eastAsia="Google Sans Text" w:hAnsi="Google Sans Text"/>
          <w:i w:val="0"/>
          <w:color w:val="1b1c1d"/>
          <w:sz w:val="24"/>
          <w:szCs w:val="24"/>
          <w:rtl w:val="0"/>
        </w:rPr>
        <w:t xml:space="preserve"> Code a function based on the detailed breakdown in Table 3.1, accounting for Brokerage, STT, Exchange Fees, GST, Stamp Duty, and DP Charges. Apply this to every simulated trade.</w:t>
      </w:r>
    </w:p>
    <w:p w:rsidR="00000000" w:rsidDel="00000000" w:rsidP="00000000" w:rsidRDefault="00000000" w:rsidRPr="00000000" w14:paraId="00000134">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Eradicate Survivorship Bias:</w:t>
      </w:r>
      <w:r w:rsidDel="00000000" w:rsidR="00000000" w:rsidRPr="00000000">
        <w:rPr>
          <w:rFonts w:ascii="Google Sans Text" w:cs="Google Sans Text" w:eastAsia="Google Sans Text" w:hAnsi="Google Sans Text"/>
          <w:i w:val="0"/>
          <w:color w:val="1b1c1d"/>
          <w:sz w:val="24"/>
          <w:szCs w:val="24"/>
          <w:rtl w:val="0"/>
        </w:rPr>
        <w:t xml:space="preserve"> Begin the process of manually compiling the historical Nifty 200 constituent changes from NSE circulars. Build the Point-in-Time (PIT) mapping file and modify the simulators to use this dynamic, historically accurate universe.</w:t>
      </w:r>
    </w:p>
    <w:p w:rsidR="00000000" w:rsidDel="00000000" w:rsidP="00000000" w:rsidRDefault="00000000" w:rsidRPr="00000000" w14:paraId="00000135">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Implement Volume-Based Slippage:</w:t>
      </w:r>
      <w:r w:rsidDel="00000000" w:rsidR="00000000" w:rsidRPr="00000000">
        <w:rPr>
          <w:rFonts w:ascii="Google Sans Text" w:cs="Google Sans Text" w:eastAsia="Google Sans Text" w:hAnsi="Google Sans Text"/>
          <w:i w:val="0"/>
          <w:color w:val="1b1c1d"/>
          <w:sz w:val="24"/>
          <w:szCs w:val="24"/>
          <w:rtl w:val="0"/>
        </w:rPr>
        <w:t xml:space="preserve"> Integrate the VolumeShareSlippageModel into the simulators to replace any fixed-percentage assumptions. This will provide a more realistic model of price impact.</w:t>
      </w:r>
    </w:p>
    <w:p w:rsidR="00000000" w:rsidDel="00000000" w:rsidP="00000000" w:rsidRDefault="00000000" w:rsidRPr="00000000" w14:paraId="00000136">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Tier 2: Robustness Enhancements (The Validation Phase)</w:t>
      </w:r>
    </w:p>
    <w:p w:rsidR="00000000" w:rsidDel="00000000" w:rsidP="00000000" w:rsidRDefault="00000000" w:rsidRPr="00000000" w14:paraId="0000013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Once the backtester is realistic, the strategy's edge must be rigorously validated.</w:t>
      </w:r>
    </w:p>
    <w:p w:rsidR="00000000" w:rsidDel="00000000" w:rsidP="00000000" w:rsidRDefault="00000000" w:rsidRPr="00000000" w14:paraId="00000138">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Conduct Walk-Forward Analysis:</w:t>
      </w:r>
      <w:r w:rsidDel="00000000" w:rsidR="00000000" w:rsidRPr="00000000">
        <w:rPr>
          <w:rFonts w:ascii="Google Sans Text" w:cs="Google Sans Text" w:eastAsia="Google Sans Text" w:hAnsi="Google Sans Text"/>
          <w:i w:val="0"/>
          <w:color w:val="1b1c1d"/>
          <w:sz w:val="24"/>
          <w:szCs w:val="24"/>
          <w:rtl w:val="0"/>
        </w:rPr>
        <w:t xml:space="preserve"> Re-run the entire backtest using a walk-forward methodology to ensure the strategy's performance is not a result of overfitting to the full dataset.</w:t>
      </w:r>
    </w:p>
    <w:p w:rsidR="00000000" w:rsidDel="00000000" w:rsidP="00000000" w:rsidRDefault="00000000" w:rsidRPr="00000000" w14:paraId="00000139">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Perform Parameter Sensitivity Analysis:</w:t>
      </w:r>
      <w:r w:rsidDel="00000000" w:rsidR="00000000" w:rsidRPr="00000000">
        <w:rPr>
          <w:rFonts w:ascii="Google Sans Text" w:cs="Google Sans Text" w:eastAsia="Google Sans Text" w:hAnsi="Google Sans Text"/>
          <w:i w:val="0"/>
          <w:color w:val="1b1c1d"/>
          <w:sz w:val="24"/>
          <w:szCs w:val="24"/>
          <w:rtl w:val="0"/>
        </w:rPr>
        <w:t xml:space="preserve"> Create heatmaps or surface plots of key performance metrics versus a range of parameter values (e.g., EMA periods, ATR multipliers). Look for broad plateaus of stability, not sharp peaks.</w:t>
      </w:r>
    </w:p>
    <w:p w:rsidR="00000000" w:rsidDel="00000000" w:rsidP="00000000" w:rsidRDefault="00000000" w:rsidRPr="00000000" w14:paraId="0000013A">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Run Monte Carlo Simulation:</w:t>
      </w:r>
      <w:r w:rsidDel="00000000" w:rsidR="00000000" w:rsidRPr="00000000">
        <w:rPr>
          <w:rFonts w:ascii="Google Sans Text" w:cs="Google Sans Text" w:eastAsia="Google Sans Text" w:hAnsi="Google Sans Text"/>
          <w:i w:val="0"/>
          <w:color w:val="1b1c1d"/>
          <w:sz w:val="24"/>
          <w:szCs w:val="24"/>
          <w:rtl w:val="0"/>
        </w:rPr>
        <w:t xml:space="preserve"> Use the trade log from a single robust backtest to simulate thousands of equity curves. Analyze the resulting distribution of maximum drawdowns to understand the true risk profile.</w:t>
      </w:r>
    </w:p>
    <w:p w:rsidR="00000000" w:rsidDel="00000000" w:rsidP="00000000" w:rsidRDefault="00000000" w:rsidRPr="00000000" w14:paraId="0000013B">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Systematically Hunt for Lookahead Bias:</w:t>
      </w:r>
      <w:r w:rsidDel="00000000" w:rsidR="00000000" w:rsidRPr="00000000">
        <w:rPr>
          <w:rFonts w:ascii="Google Sans Text" w:cs="Google Sans Text" w:eastAsia="Google Sans Text" w:hAnsi="Google Sans Text"/>
          <w:i w:val="0"/>
          <w:color w:val="1b1c1d"/>
          <w:sz w:val="24"/>
          <w:szCs w:val="24"/>
          <w:rtl w:val="0"/>
        </w:rPr>
        <w:t xml:space="preserve"> Perform a thorough code review and implement programmatic checks (like the truncation test) to ensure no future information is leaking into the simulation.</w:t>
      </w:r>
    </w:p>
    <w:p w:rsidR="00000000" w:rsidDel="00000000" w:rsidP="00000000" w:rsidRDefault="00000000" w:rsidRPr="00000000" w14:paraId="0000013C">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Tier 3: Edge-Refining Innovations (Long-Term Research &amp; Development)</w:t>
      </w:r>
    </w:p>
    <w:p w:rsidR="00000000" w:rsidDel="00000000" w:rsidP="00000000" w:rsidRDefault="00000000" w:rsidRPr="00000000" w14:paraId="0000013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These are advanced techniques to implement over time to sharpen the strategy's edge and move toward a more dynamic, professional model.</w:t>
      </w:r>
    </w:p>
    <w:p w:rsidR="00000000" w:rsidDel="00000000" w:rsidP="00000000" w:rsidRDefault="00000000" w:rsidRPr="00000000" w14:paraId="0000013E">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Implement Fractional Kelly Position Sizing:</w:t>
      </w:r>
      <w:r w:rsidDel="00000000" w:rsidR="00000000" w:rsidRPr="00000000">
        <w:rPr>
          <w:rFonts w:ascii="Google Sans Text" w:cs="Google Sans Text" w:eastAsia="Google Sans Text" w:hAnsi="Google Sans Text"/>
          <w:i w:val="0"/>
          <w:color w:val="1b1c1d"/>
          <w:sz w:val="24"/>
          <w:szCs w:val="24"/>
          <w:rtl w:val="0"/>
        </w:rPr>
        <w:t xml:space="preserve"> Transition from fixed-risk sizing to a dynamic model based on the strategy's historically demonstrated win rate and risk/reward ratio.</w:t>
      </w:r>
    </w:p>
    <w:p w:rsidR="00000000" w:rsidDel="00000000" w:rsidP="00000000" w:rsidRDefault="00000000" w:rsidRPr="00000000" w14:paraId="0000013F">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Optimize the Exit Strategy:</w:t>
      </w:r>
      <w:r w:rsidDel="00000000" w:rsidR="00000000" w:rsidRPr="00000000">
        <w:rPr>
          <w:rFonts w:ascii="Google Sans Text" w:cs="Google Sans Text" w:eastAsia="Google Sans Text" w:hAnsi="Google Sans Text"/>
          <w:i w:val="0"/>
          <w:color w:val="1b1c1d"/>
          <w:sz w:val="24"/>
          <w:szCs w:val="24"/>
          <w:rtl w:val="0"/>
        </w:rPr>
        <w:t xml:space="preserve"> Use the mae_analyzer.py framework to conduct a comparative backtest of different exit tactics (e.g., Chandelier Exit, time-based stops) and select the statistically superior method.</w:t>
      </w:r>
    </w:p>
    <w:p w:rsidR="00000000" w:rsidDel="00000000" w:rsidP="00000000" w:rsidRDefault="00000000" w:rsidRPr="00000000" w14:paraId="00000140">
      <w:pPr>
        <w:numPr>
          <w:ilvl w:val="0"/>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Experiment with ML Filters:</w:t>
      </w:r>
      <w:r w:rsidDel="00000000" w:rsidR="00000000" w:rsidRPr="00000000">
        <w:rPr>
          <w:rFonts w:ascii="Google Sans Text" w:cs="Google Sans Text" w:eastAsia="Google Sans Text" w:hAnsi="Google Sans Text"/>
          <w:i w:val="0"/>
          <w:color w:val="1b1c1d"/>
          <w:sz w:val="24"/>
          <w:szCs w:val="24"/>
          <w:rtl w:val="0"/>
        </w:rPr>
        <w:t xml:space="preserve"> Begin with the most accessible applications. First, use Volume Profile analysis to filter for breakouts occurring in Low Volume Nodes. Concurrently, build a simple Logistic Regression classifier to filter for setups with a higher probability of success.</w:t>
      </w:r>
    </w:p>
    <w:p w:rsidR="00000000" w:rsidDel="00000000" w:rsidP="00000000" w:rsidRDefault="00000000" w:rsidRPr="00000000" w14:paraId="0000014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4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6.2. Final Professional Opinion</w:t>
      </w:r>
    </w:p>
    <w:p w:rsidR="00000000" w:rsidDel="00000000" w:rsidP="00000000" w:rsidRDefault="00000000" w:rsidRPr="00000000" w14:paraId="0000014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4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"Traffic Light 2025" project is an outstanding initiative. The developer has correctly identified that the </w:t>
      </w:r>
      <w:r w:rsidDel="00000000" w:rsidR="00000000" w:rsidRPr="00000000">
        <w:rPr>
          <w:rFonts w:ascii="Google Sans Text" w:cs="Google Sans Text" w:eastAsia="Google Sans Text" w:hAnsi="Google Sans Text"/>
          <w:i w:val="1"/>
          <w:color w:val="1b1c1d"/>
          <w:sz w:val="24"/>
          <w:szCs w:val="24"/>
          <w:rtl w:val="0"/>
        </w:rPr>
        <w:t xml:space="preserve">process</w:t>
      </w:r>
      <w:r w:rsidDel="00000000" w:rsidR="00000000" w:rsidRPr="00000000">
        <w:rPr>
          <w:rFonts w:ascii="Google Sans Text" w:cs="Google Sans Text" w:eastAsia="Google Sans Text" w:hAnsi="Google Sans Text"/>
          <w:i w:val="0"/>
          <w:color w:val="1b1c1d"/>
          <w:sz w:val="24"/>
          <w:szCs w:val="24"/>
          <w:rtl w:val="0"/>
        </w:rPr>
        <w:t xml:space="preserve"> of strategy development is more important than any single strategy. The existing architecture and commitment to eliminating bias lay a foundation that is far more robust than 99% of what is seen at the retail level.</w:t>
      </w:r>
    </w:p>
    <w:p w:rsidR="00000000" w:rsidDel="00000000" w:rsidP="00000000" w:rsidRDefault="00000000" w:rsidRPr="00000000" w14:paraId="0000014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It must be stated clearly: the current strategy, in its raw form, is unlikely to be profitable after the critical fixes in Tier 1 are implemented. This is not a failure; it is a normal and expected outcome in quantitative research. Most simple, raw ideas do not survive contact with realistic market frictions.</w:t>
      </w:r>
    </w:p>
    <w:p w:rsidR="00000000" w:rsidDel="00000000" w:rsidP="00000000" w:rsidRDefault="00000000" w:rsidRPr="00000000" w14:paraId="0000014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immense value of this project lies in the framework itself. It is a powerful laboratory for testing ideas. By diligently working through the prioritized action plan—first hardening the backtester to reflect reality, then rigorously validating the strategy's logic, and finally layering in advanced quantitative techniques for position sizing and signal filtering—there is a clear and tangible path to developing a trading system that is not only robust and professional but also potentially profitable. The "inventor's mindset" is already present in the project's design; applying it to the challenges and opportunities outlined in this report will be the key to future success.</w:t>
      </w:r>
    </w:p>
    <w:p w:rsidR="00000000" w:rsidDel="00000000" w:rsidP="00000000" w:rsidRDefault="00000000" w:rsidRPr="00000000" w14:paraId="0000014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4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Section 7: Expanding the Horizon: Strategy Fitment for Other Markets</w:t>
      </w:r>
    </w:p>
    <w:p w:rsidR="00000000" w:rsidDel="00000000" w:rsidP="00000000" w:rsidRDefault="00000000" w:rsidRPr="00000000" w14:paraId="0000014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14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core logic of the pullback strategy is robust and can be adapted to other markets beyond Indian equities. The ability to short sell in markets like futures and crypto opens up the possibility of creating a market-neutral system that can profit from both uptrends and downtrends.</w:t>
      </w:r>
    </w:p>
    <w:p w:rsidR="00000000" w:rsidDel="00000000" w:rsidP="00000000" w:rsidRDefault="00000000" w:rsidRPr="00000000" w14:paraId="0000014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4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7.1. Adapting the Strategy for Shorting</w:t>
      </w:r>
    </w:p>
    <w:p w:rsidR="00000000" w:rsidDel="00000000" w:rsidP="00000000" w:rsidRDefault="00000000" w:rsidRPr="00000000" w14:paraId="0000014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4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existing "green after red" candle pattern is designed to identify pullback entries in an uptrend. To profit from downtrends, this logic can be inverted:</w:t>
      </w:r>
    </w:p>
    <w:p w:rsidR="00000000" w:rsidDel="00000000" w:rsidP="00000000" w:rsidRDefault="00000000" w:rsidRPr="00000000" w14:paraId="0000014F">
      <w:pPr>
        <w:numPr>
          <w:ilvl w:val="0"/>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Short Setup Identification:</w:t>
      </w:r>
      <w:r w:rsidDel="00000000" w:rsidR="00000000" w:rsidRPr="00000000">
        <w:rPr>
          <w:rFonts w:ascii="Google Sans Text" w:cs="Google Sans Text" w:eastAsia="Google Sans Text" w:hAnsi="Google Sans Text"/>
          <w:i w:val="0"/>
          <w:color w:val="1b1c1d"/>
          <w:sz w:val="24"/>
          <w:szCs w:val="24"/>
          <w:rtl w:val="0"/>
        </w:rPr>
        <w:t xml:space="preserve"> The setup for a short trade would be a </w:t>
      </w:r>
      <w:r w:rsidDel="00000000" w:rsidR="00000000" w:rsidRPr="00000000">
        <w:rPr>
          <w:rFonts w:ascii="Google Sans Text" w:cs="Google Sans Text" w:eastAsia="Google Sans Text" w:hAnsi="Google Sans Text"/>
          <w:b w:val="1"/>
          <w:i w:val="0"/>
          <w:color w:val="1b1c1d"/>
          <w:sz w:val="24"/>
          <w:szCs w:val="24"/>
          <w:rtl w:val="0"/>
        </w:rPr>
        <w:t xml:space="preserve">red candle</w:t>
      </w:r>
      <w:r w:rsidDel="00000000" w:rsidR="00000000" w:rsidRPr="00000000">
        <w:rPr>
          <w:rFonts w:ascii="Google Sans Text" w:cs="Google Sans Text" w:eastAsia="Google Sans Text" w:hAnsi="Google Sans Text"/>
          <w:i w:val="0"/>
          <w:color w:val="1b1c1d"/>
          <w:sz w:val="24"/>
          <w:szCs w:val="24"/>
          <w:rtl w:val="0"/>
        </w:rPr>
        <w:t xml:space="preserve"> that is preceded by at least one </w:t>
      </w:r>
      <w:r w:rsidDel="00000000" w:rsidR="00000000" w:rsidRPr="00000000">
        <w:rPr>
          <w:rFonts w:ascii="Google Sans Text" w:cs="Google Sans Text" w:eastAsia="Google Sans Text" w:hAnsi="Google Sans Text"/>
          <w:b w:val="1"/>
          <w:i w:val="0"/>
          <w:color w:val="1b1c1d"/>
          <w:sz w:val="24"/>
          <w:szCs w:val="24"/>
          <w:rtl w:val="0"/>
        </w:rPr>
        <w:t xml:space="preserve">green candle</w:t>
      </w:r>
      <w:r w:rsidDel="00000000" w:rsidR="00000000" w:rsidRPr="00000000">
        <w:rPr>
          <w:rFonts w:ascii="Google Sans Text" w:cs="Google Sans Text" w:eastAsia="Google Sans Text" w:hAnsi="Google Sans Text"/>
          <w:i w:val="0"/>
          <w:color w:val="1b1c1d"/>
          <w:sz w:val="24"/>
          <w:szCs w:val="24"/>
          <w:rtl w:val="0"/>
        </w:rPr>
        <w:t xml:space="preserve">. This pattern identifies a brief upward pullback within a larger downtrend.</w:t>
      </w:r>
    </w:p>
    <w:p w:rsidR="00000000" w:rsidDel="00000000" w:rsidP="00000000" w:rsidRDefault="00000000" w:rsidRPr="00000000" w14:paraId="00000150">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Short Trigger:</w:t>
      </w:r>
      <w:r w:rsidDel="00000000" w:rsidR="00000000" w:rsidRPr="00000000">
        <w:rPr>
          <w:rFonts w:ascii="Google Sans Text" w:cs="Google Sans Text" w:eastAsia="Google Sans Text" w:hAnsi="Google Sans Text"/>
          <w:i w:val="0"/>
          <w:color w:val="1b1c1d"/>
          <w:sz w:val="24"/>
          <w:szCs w:val="24"/>
          <w:rtl w:val="0"/>
        </w:rPr>
        <w:t xml:space="preserve"> The entry trigger would be the price of a subsequent candle breaking </w:t>
      </w:r>
      <w:r w:rsidDel="00000000" w:rsidR="00000000" w:rsidRPr="00000000">
        <w:rPr>
          <w:rFonts w:ascii="Google Sans Text" w:cs="Google Sans Text" w:eastAsia="Google Sans Text" w:hAnsi="Google Sans Text"/>
          <w:i w:val="1"/>
          <w:color w:val="1b1c1d"/>
          <w:sz w:val="24"/>
          <w:szCs w:val="24"/>
          <w:rtl w:val="0"/>
        </w:rPr>
        <w:t xml:space="preserve">below</w:t>
      </w:r>
      <w:r w:rsidDel="00000000" w:rsidR="00000000" w:rsidRPr="00000000">
        <w:rPr>
          <w:rFonts w:ascii="Google Sans Text" w:cs="Google Sans Text" w:eastAsia="Google Sans Text" w:hAnsi="Google Sans Text"/>
          <w:i w:val="0"/>
          <w:color w:val="1b1c1d"/>
          <w:sz w:val="24"/>
          <w:szCs w:val="24"/>
          <w:rtl w:val="0"/>
        </w:rPr>
        <w:t xml:space="preserve"> the </w:t>
      </w:r>
      <w:r w:rsidDel="00000000" w:rsidR="00000000" w:rsidRPr="00000000">
        <w:rPr>
          <w:rFonts w:ascii="Google Sans Text" w:cs="Google Sans Text" w:eastAsia="Google Sans Text" w:hAnsi="Google Sans Text"/>
          <w:i w:val="1"/>
          <w:color w:val="1b1c1d"/>
          <w:sz w:val="24"/>
          <w:szCs w:val="24"/>
          <w:rtl w:val="0"/>
        </w:rPr>
        <w:t xml:space="preserve">low</w:t>
      </w:r>
      <w:r w:rsidDel="00000000" w:rsidR="00000000" w:rsidRPr="00000000">
        <w:rPr>
          <w:rFonts w:ascii="Google Sans Text" w:cs="Google Sans Text" w:eastAsia="Google Sans Text" w:hAnsi="Google Sans Text"/>
          <w:i w:val="0"/>
          <w:color w:val="1b1c1d"/>
          <w:sz w:val="24"/>
          <w:szCs w:val="24"/>
          <w:rtl w:val="0"/>
        </w:rPr>
        <w:t xml:space="preserve"> of the red setup candle.</w:t>
      </w:r>
    </w:p>
    <w:p w:rsidR="00000000" w:rsidDel="00000000" w:rsidP="00000000" w:rsidRDefault="00000000" w:rsidRPr="00000000" w14:paraId="00000151">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Trend Filter:</w:t>
      </w:r>
      <w:r w:rsidDel="00000000" w:rsidR="00000000" w:rsidRPr="00000000">
        <w:rPr>
          <w:rFonts w:ascii="Google Sans Text" w:cs="Google Sans Text" w:eastAsia="Google Sans Text" w:hAnsi="Google Sans Text"/>
          <w:i w:val="0"/>
          <w:color w:val="1b1c1d"/>
          <w:sz w:val="24"/>
          <w:szCs w:val="24"/>
          <w:rtl w:val="0"/>
        </w:rPr>
        <w:t xml:space="preserve"> A trend filter, such as the price being below a long-term moving average (e.g., 200-day EMA), is essential to ensure short trades are only taken in a confirmed bear market context.</w:t>
      </w:r>
    </w:p>
    <w:p w:rsidR="00000000" w:rsidDel="00000000" w:rsidP="00000000" w:rsidRDefault="00000000" w:rsidRPr="00000000" w14:paraId="00000152">
      <w:pPr>
        <w:numPr>
          <w:ilvl w:val="0"/>
          <w:numId w:val="2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Trade Management:</w:t>
      </w:r>
      <w:r w:rsidDel="00000000" w:rsidR="00000000" w:rsidRPr="00000000">
        <w:rPr>
          <w:rFonts w:ascii="Google Sans Text" w:cs="Google Sans Text" w:eastAsia="Google Sans Text" w:hAnsi="Google Sans Text"/>
          <w:i w:val="0"/>
          <w:color w:val="1b1c1d"/>
          <w:sz w:val="24"/>
          <w:szCs w:val="24"/>
          <w:rtl w:val="0"/>
        </w:rPr>
        <w:t xml:space="preserve"> Stop-losses would be placed above the entry price (e.g., entry_price + (ATR * atr_multiplier)), and profit targets would be set at lower levels.</w:t>
      </w:r>
    </w:p>
    <w:p w:rsidR="00000000" w:rsidDel="00000000" w:rsidP="00000000" w:rsidRDefault="00000000" w:rsidRPr="00000000" w14:paraId="0000015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5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7.2. Application in Indian Futures Markets</w:t>
      </w:r>
    </w:p>
    <w:p w:rsidR="00000000" w:rsidDel="00000000" w:rsidP="00000000" w:rsidRDefault="00000000" w:rsidRPr="00000000" w14:paraId="0000015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5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Indian futures market is an excellent environment for this strategy, offering key advantages over the cash market.</w:t>
      </w:r>
    </w:p>
    <w:p w:rsidR="00000000" w:rsidDel="00000000" w:rsidP="00000000" w:rsidRDefault="00000000" w:rsidRPr="00000000" w14:paraId="00000157">
      <w:pPr>
        <w:numPr>
          <w:ilvl w:val="0"/>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Short Selling:</w:t>
      </w:r>
      <w:r w:rsidDel="00000000" w:rsidR="00000000" w:rsidRPr="00000000">
        <w:rPr>
          <w:rFonts w:ascii="Google Sans Text" w:cs="Google Sans Text" w:eastAsia="Google Sans Text" w:hAnsi="Google Sans Text"/>
          <w:i w:val="0"/>
          <w:color w:val="1b1c1d"/>
          <w:sz w:val="24"/>
          <w:szCs w:val="24"/>
          <w:rtl w:val="0"/>
        </w:rPr>
        <w:t xml:space="preserve"> Unlike the cash market where shorting is restricted to intraday trades, futures contracts allow for holding short positions overnight and for extended periods.</w:t>
      </w:r>
      <w:r w:rsidDel="00000000" w:rsidR="00000000" w:rsidRPr="00000000">
        <w:rPr>
          <w:rFonts w:ascii="Google Sans Text" w:cs="Google Sans Text" w:eastAsia="Google Sans Text" w:hAnsi="Google Sans Text"/>
          <w:i w:val="0"/>
          <w:color w:val="575b5f"/>
          <w:sz w:val="24"/>
          <w:szCs w:val="24"/>
          <w:vertAlign w:val="superscript"/>
          <w:rtl w:val="0"/>
        </w:rPr>
        <w:t xml:space="preserve">65</w:t>
      </w:r>
      <w:r w:rsidDel="00000000" w:rsidR="00000000" w:rsidRPr="00000000">
        <w:rPr>
          <w:rFonts w:ascii="Google Sans Text" w:cs="Google Sans Text" w:eastAsia="Google Sans Text" w:hAnsi="Google Sans Text"/>
          <w:i w:val="0"/>
          <w:color w:val="1b1c1d"/>
          <w:sz w:val="24"/>
          <w:szCs w:val="24"/>
          <w:rtl w:val="0"/>
        </w:rPr>
        <w:t xml:space="preserve"> This makes the weekly and monthly shorting strategies viable. A trader can short a stock future and hold the position for weeks or months to capture a significant downtrend.</w:t>
      </w:r>
      <w:r w:rsidDel="00000000" w:rsidR="00000000" w:rsidRPr="00000000">
        <w:rPr>
          <w:rFonts w:ascii="Google Sans Text" w:cs="Google Sans Text" w:eastAsia="Google Sans Text" w:hAnsi="Google Sans Text"/>
          <w:i w:val="0"/>
          <w:color w:val="575b5f"/>
          <w:sz w:val="24"/>
          <w:szCs w:val="24"/>
          <w:vertAlign w:val="superscript"/>
          <w:rtl w:val="0"/>
        </w:rPr>
        <w:t xml:space="preserve">65</w:t>
      </w:r>
    </w:p>
    <w:p w:rsidR="00000000" w:rsidDel="00000000" w:rsidP="00000000" w:rsidRDefault="00000000" w:rsidRPr="00000000" w14:paraId="00000158">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Leverage:</w:t>
      </w:r>
      <w:r w:rsidDel="00000000" w:rsidR="00000000" w:rsidRPr="00000000">
        <w:rPr>
          <w:rFonts w:ascii="Google Sans Text" w:cs="Google Sans Text" w:eastAsia="Google Sans Text" w:hAnsi="Google Sans Text"/>
          <w:i w:val="0"/>
          <w:color w:val="1b1c1d"/>
          <w:sz w:val="24"/>
          <w:szCs w:val="24"/>
          <w:rtl w:val="0"/>
        </w:rPr>
        <w:t xml:space="preserve"> Futures offer inherent leverage, which can amplify returns (and losses). This requires more stringent risk management and position sizing, making the Fractional Kelly approach even more critical.</w:t>
      </w:r>
    </w:p>
    <w:p w:rsidR="00000000" w:rsidDel="00000000" w:rsidP="00000000" w:rsidRDefault="00000000" w:rsidRPr="00000000" w14:paraId="00000159">
      <w:pPr>
        <w:numPr>
          <w:ilvl w:val="0"/>
          <w:numId w:val="2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Considerations:</w:t>
      </w:r>
      <w:r w:rsidDel="00000000" w:rsidR="00000000" w:rsidRPr="00000000">
        <w:rPr>
          <w:rFonts w:ascii="Google Sans Text" w:cs="Google Sans Text" w:eastAsia="Google Sans Text" w:hAnsi="Google Sans Text"/>
          <w:i w:val="0"/>
          <w:color w:val="1b1c1d"/>
          <w:sz w:val="24"/>
          <w:szCs w:val="24"/>
          <w:rtl w:val="0"/>
        </w:rPr>
        <w:t xml:space="preserve"> The primary adaptation required is the management of futures contract expiries. The simulation engine must include logic to "roll over" positions from an expiring contract to the next month's contract to maintain a continuous position.</w:t>
      </w:r>
    </w:p>
    <w:p w:rsidR="00000000" w:rsidDel="00000000" w:rsidP="00000000" w:rsidRDefault="00000000" w:rsidRPr="00000000" w14:paraId="0000015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5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7.3. Application in Cryptocurrency Markets</w:t>
      </w:r>
    </w:p>
    <w:p w:rsidR="00000000" w:rsidDel="00000000" w:rsidP="00000000" w:rsidRDefault="00000000" w:rsidRPr="00000000" w14:paraId="0000015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5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Cryptocurrency markets are known for their high volatility and strong trending behavior, making them well-suited for pullback strategies.</w:t>
      </w:r>
      <w:r w:rsidDel="00000000" w:rsidR="00000000" w:rsidRPr="00000000">
        <w:rPr>
          <w:rFonts w:ascii="Google Sans Text" w:cs="Google Sans Text" w:eastAsia="Google Sans Text" w:hAnsi="Google Sans Text"/>
          <w:i w:val="0"/>
          <w:color w:val="575b5f"/>
          <w:sz w:val="24"/>
          <w:szCs w:val="24"/>
          <w:vertAlign w:val="superscript"/>
          <w:rtl w:val="0"/>
        </w:rPr>
        <w:t xml:space="preserve">70</w:t>
      </w:r>
    </w:p>
    <w:p w:rsidR="00000000" w:rsidDel="00000000" w:rsidP="00000000" w:rsidRDefault="00000000" w:rsidRPr="00000000" w14:paraId="0000015E">
      <w:pPr>
        <w:numPr>
          <w:ilvl w:val="0"/>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High Volatility:</w:t>
      </w:r>
      <w:r w:rsidDel="00000000" w:rsidR="00000000" w:rsidRPr="00000000">
        <w:rPr>
          <w:rFonts w:ascii="Google Sans Text" w:cs="Google Sans Text" w:eastAsia="Google Sans Text" w:hAnsi="Google Sans Text"/>
          <w:i w:val="0"/>
          <w:color w:val="1b1c1d"/>
          <w:sz w:val="24"/>
          <w:szCs w:val="24"/>
          <w:rtl w:val="0"/>
        </w:rPr>
        <w:t xml:space="preserve"> The extreme volatility of crypto assets means that pullbacks are frequent and often deep, providing numerous trading opportunities.</w:t>
      </w:r>
      <w:r w:rsidDel="00000000" w:rsidR="00000000" w:rsidRPr="00000000">
        <w:rPr>
          <w:rFonts w:ascii="Google Sans Text" w:cs="Google Sans Text" w:eastAsia="Google Sans Text" w:hAnsi="Google Sans Text"/>
          <w:i w:val="0"/>
          <w:color w:val="575b5f"/>
          <w:sz w:val="24"/>
          <w:szCs w:val="24"/>
          <w:vertAlign w:val="superscript"/>
          <w:rtl w:val="0"/>
        </w:rPr>
        <w:t xml:space="preserve">72</w:t>
      </w:r>
      <w:r w:rsidDel="00000000" w:rsidR="00000000" w:rsidRPr="00000000">
        <w:rPr>
          <w:rFonts w:ascii="Google Sans Text" w:cs="Google Sans Text" w:eastAsia="Google Sans Text" w:hAnsi="Google Sans Text"/>
          <w:i w:val="0"/>
          <w:color w:val="1b1c1d"/>
          <w:sz w:val="24"/>
          <w:szCs w:val="24"/>
          <w:rtl w:val="0"/>
        </w:rPr>
        <w:t xml:space="preserve"> The use of ATR-based stops and targets is non-negotiable here to adapt to the rapidly changing risk environment.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73</w:t>
      </w:r>
    </w:p>
    <w:p w:rsidR="00000000" w:rsidDel="00000000" w:rsidP="00000000" w:rsidRDefault="00000000" w:rsidRPr="00000000" w14:paraId="0000015F">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24/7 Market:</w:t>
      </w:r>
      <w:r w:rsidDel="00000000" w:rsidR="00000000" w:rsidRPr="00000000">
        <w:rPr>
          <w:rFonts w:ascii="Google Sans Text" w:cs="Google Sans Text" w:eastAsia="Google Sans Text" w:hAnsi="Google Sans Text"/>
          <w:i w:val="0"/>
          <w:color w:val="1b1c1d"/>
          <w:sz w:val="24"/>
          <w:szCs w:val="24"/>
          <w:rtl w:val="0"/>
        </w:rPr>
        <w:t xml:space="preserve"> The crypto market never closes. This requires the "Scout and Sniper" architecture to run continuously. The definitions of "daily," "weekly," and "monthly" candles must be standardized (e.g., based on UTC 00:00 time).</w:t>
      </w:r>
    </w:p>
    <w:p w:rsidR="00000000" w:rsidDel="00000000" w:rsidP="00000000" w:rsidRDefault="00000000" w:rsidRPr="00000000" w14:paraId="00000160">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Shorting via Perpetual Futures:</w:t>
      </w:r>
      <w:r w:rsidDel="00000000" w:rsidR="00000000" w:rsidRPr="00000000">
        <w:rPr>
          <w:rFonts w:ascii="Google Sans Text" w:cs="Google Sans Text" w:eastAsia="Google Sans Text" w:hAnsi="Google Sans Text"/>
          <w:i w:val="0"/>
          <w:color w:val="1b1c1d"/>
          <w:sz w:val="24"/>
          <w:szCs w:val="24"/>
          <w:rtl w:val="0"/>
        </w:rPr>
        <w:t xml:space="preserve"> The most popular crypto instruments for active trading are perpetual futures, which allow for easy short selling without an expiration date, making them ideal for implementing the inverted short strategy.</w:t>
      </w:r>
      <w:r w:rsidDel="00000000" w:rsidR="00000000" w:rsidRPr="00000000">
        <w:rPr>
          <w:rFonts w:ascii="Google Sans Text" w:cs="Google Sans Text" w:eastAsia="Google Sans Text" w:hAnsi="Google Sans Text"/>
          <w:i w:val="0"/>
          <w:color w:val="575b5f"/>
          <w:sz w:val="24"/>
          <w:szCs w:val="24"/>
          <w:vertAlign w:val="superscript"/>
          <w:rtl w:val="0"/>
        </w:rPr>
        <w:t xml:space="preserve">73</w:t>
      </w:r>
    </w:p>
    <w:p w:rsidR="00000000" w:rsidDel="00000000" w:rsidP="00000000" w:rsidRDefault="00000000" w:rsidRPr="00000000" w14:paraId="00000161">
      <w:pPr>
        <w:numPr>
          <w:ilvl w:val="0"/>
          <w:numId w:val="2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Risk Management:</w:t>
      </w:r>
      <w:r w:rsidDel="00000000" w:rsidR="00000000" w:rsidRPr="00000000">
        <w:rPr>
          <w:rFonts w:ascii="Google Sans Text" w:cs="Google Sans Text" w:eastAsia="Google Sans Text" w:hAnsi="Google Sans Text"/>
          <w:i w:val="0"/>
          <w:color w:val="1b1c1d"/>
          <w:sz w:val="24"/>
          <w:szCs w:val="24"/>
          <w:rtl w:val="0"/>
        </w:rPr>
        <w:t xml:space="preserve"> Given the potential for massive price swings, risk management must be paramount. Using conservative position sizing (e.g., a smaller fraction of Kelly) and automated stop-loss orders is crucial to protect capital.</w:t>
      </w:r>
      <w:r w:rsidDel="00000000" w:rsidR="00000000" w:rsidRPr="00000000">
        <w:rPr>
          <w:rFonts w:ascii="Google Sans Text" w:cs="Google Sans Text" w:eastAsia="Google Sans Text" w:hAnsi="Google Sans Text"/>
          <w:i w:val="0"/>
          <w:color w:val="575b5f"/>
          <w:sz w:val="24"/>
          <w:szCs w:val="24"/>
          <w:vertAlign w:val="superscript"/>
          <w:rtl w:val="0"/>
        </w:rPr>
        <w:t xml:space="preserve">73</w:t>
      </w:r>
      <w:r w:rsidDel="00000000" w:rsidR="00000000" w:rsidRPr="00000000">
        <w:rPr>
          <w:rFonts w:ascii="Google Sans Text" w:cs="Google Sans Text" w:eastAsia="Google Sans Text" w:hAnsi="Google Sans Text"/>
          <w:i w:val="0"/>
          <w:color w:val="1b1c1d"/>
          <w:sz w:val="24"/>
          <w:szCs w:val="24"/>
          <w:rtl w:val="0"/>
        </w:rPr>
        <w:t xml:space="preserve"> The strategy should also focus on the most liquid cryptocurrencies to minimize issues with slippage.</w:t>
      </w:r>
    </w:p>
    <w:p w:rsidR="00000000" w:rsidDel="00000000" w:rsidP="00000000" w:rsidRDefault="00000000" w:rsidRPr="00000000" w14:paraId="00000162">
      <w:pPr>
        <w:pBdr>
          <w:top w:space="0" w:sz="0" w:val="nil"/>
          <w:left w:space="0" w:sz="0" w:val="nil"/>
          <w:bottom w:space="0" w:sz="0" w:val="nil"/>
          <w:right w:space="0" w:sz="0" w:val="nil"/>
          <w:between w:space="0" w:sz="0" w:val="nil"/>
        </w:pBdr>
        <w:shd w:fill="auto" w:val="clear"/>
        <w:spacing w:after="255"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By inverting the core logic for shorting, the strategy can be transformed from a long-only system into a comprehensive, all-weather system applicable to modern, leveraged markets like futures and crypto.</w:t>
      </w:r>
    </w:p>
    <w:p w:rsidR="00000000" w:rsidDel="00000000" w:rsidP="00000000" w:rsidRDefault="00000000" w:rsidRPr="00000000" w14:paraId="00000163">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164">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Stop Loss Trading Strategy – Pros And Cons (Options, Strategies, Alternatives) - QuantifiedStrategies.com, accessed August 2, 2025, </w:t>
      </w:r>
      <w:hyperlink r:id="rId6">
        <w:r w:rsidDel="00000000" w:rsidR="00000000" w:rsidRPr="00000000">
          <w:rPr>
            <w:rFonts w:ascii="Google Sans" w:cs="Google Sans" w:eastAsia="Google Sans" w:hAnsi="Google Sans"/>
            <w:color w:val="0000ee"/>
            <w:sz w:val="24"/>
            <w:szCs w:val="24"/>
            <w:u w:val="single"/>
            <w:rtl w:val="0"/>
          </w:rPr>
          <w:t xml:space="preserve">https://www.quantifiedstrategies.com/stop-loss-trading-strategy/</w:t>
        </w:r>
      </w:hyperlink>
      <w:r w:rsidDel="00000000" w:rsidR="00000000" w:rsidRPr="00000000">
        <w:rPr>
          <w:rtl w:val="0"/>
        </w:rPr>
      </w:r>
    </w:p>
    <w:p w:rsidR="00000000" w:rsidDel="00000000" w:rsidP="00000000" w:rsidRDefault="00000000" w:rsidRPr="00000000" w14:paraId="00000165">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Backtest A Trading Strategy: A Step-by-Step Guide - NewTrading.io, accessed August 2, 2025, </w:t>
      </w:r>
      <w:hyperlink r:id="rId7">
        <w:r w:rsidDel="00000000" w:rsidR="00000000" w:rsidRPr="00000000">
          <w:rPr>
            <w:rFonts w:ascii="Google Sans" w:cs="Google Sans" w:eastAsia="Google Sans" w:hAnsi="Google Sans"/>
            <w:color w:val="0000ee"/>
            <w:sz w:val="24"/>
            <w:szCs w:val="24"/>
            <w:u w:val="single"/>
            <w:rtl w:val="0"/>
          </w:rPr>
          <w:t xml:space="preserve">https://www.newtrading.io/backtesting-guide/</w:t>
        </w:r>
      </w:hyperlink>
      <w:r w:rsidDel="00000000" w:rsidR="00000000" w:rsidRPr="00000000">
        <w:rPr>
          <w:rtl w:val="0"/>
        </w:rPr>
      </w:r>
    </w:p>
    <w:p w:rsidR="00000000" w:rsidDel="00000000" w:rsidP="00000000" w:rsidRDefault="00000000" w:rsidRPr="00000000" w14:paraId="00000166">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Stop Losses | Complete Guide and Test Results Reveal - Build Alpha, accessed August 2, 2025, </w:t>
      </w:r>
      <w:hyperlink r:id="rId8">
        <w:r w:rsidDel="00000000" w:rsidR="00000000" w:rsidRPr="00000000">
          <w:rPr>
            <w:rFonts w:ascii="Google Sans" w:cs="Google Sans" w:eastAsia="Google Sans" w:hAnsi="Google Sans"/>
            <w:color w:val="0000ee"/>
            <w:sz w:val="24"/>
            <w:szCs w:val="24"/>
            <w:u w:val="single"/>
            <w:rtl w:val="0"/>
          </w:rPr>
          <w:t xml:space="preserve">https://www.buildalpha.com/stop-losses-complete-guide/</w:t>
        </w:r>
      </w:hyperlink>
      <w:r w:rsidDel="00000000" w:rsidR="00000000" w:rsidRPr="00000000">
        <w:rPr>
          <w:rtl w:val="0"/>
        </w:rPr>
      </w:r>
    </w:p>
    <w:p w:rsidR="00000000" w:rsidDel="00000000" w:rsidP="00000000" w:rsidRDefault="00000000" w:rsidRPr="00000000" w14:paraId="00000167">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Stop Loss Indicators: Essential Risk Controls - LuxAlgo, accessed August 2, 2025, </w:t>
      </w:r>
      <w:hyperlink r:id="rId9">
        <w:r w:rsidDel="00000000" w:rsidR="00000000" w:rsidRPr="00000000">
          <w:rPr>
            <w:rFonts w:ascii="Google Sans" w:cs="Google Sans" w:eastAsia="Google Sans" w:hAnsi="Google Sans"/>
            <w:color w:val="0000ee"/>
            <w:sz w:val="24"/>
            <w:szCs w:val="24"/>
            <w:u w:val="single"/>
            <w:rtl w:val="0"/>
          </w:rPr>
          <w:t xml:space="preserve">https://www.luxalgo.com/blog/stop-loss-indicators-essential-risk-controls/</w:t>
        </w:r>
      </w:hyperlink>
      <w:r w:rsidDel="00000000" w:rsidR="00000000" w:rsidRPr="00000000">
        <w:rPr>
          <w:rtl w:val="0"/>
        </w:rPr>
      </w:r>
    </w:p>
    <w:p w:rsidR="00000000" w:rsidDel="00000000" w:rsidP="00000000" w:rsidRDefault="00000000" w:rsidRPr="00000000" w14:paraId="00000168">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Common Mistakes to Avoid in Algo Trading - Expert Guide | marketfeed, accessed August 2, 2025, </w:t>
      </w:r>
      <w:hyperlink r:id="rId10">
        <w:r w:rsidDel="00000000" w:rsidR="00000000" w:rsidRPr="00000000">
          <w:rPr>
            <w:rFonts w:ascii="Google Sans" w:cs="Google Sans" w:eastAsia="Google Sans" w:hAnsi="Google Sans"/>
            <w:color w:val="0000ee"/>
            <w:sz w:val="24"/>
            <w:szCs w:val="24"/>
            <w:u w:val="single"/>
            <w:rtl w:val="0"/>
          </w:rPr>
          <w:t xml:space="preserve">https://www.marketfeed.com/read/en/common-mistakes-to-avoid-in-algo-trading-in-india</w:t>
        </w:r>
      </w:hyperlink>
      <w:r w:rsidDel="00000000" w:rsidR="00000000" w:rsidRPr="00000000">
        <w:rPr>
          <w:rtl w:val="0"/>
        </w:rPr>
      </w:r>
    </w:p>
    <w:p w:rsidR="00000000" w:rsidDel="00000000" w:rsidP="00000000" w:rsidRDefault="00000000" w:rsidRPr="00000000" w14:paraId="00000169">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Backtesting Trading Strategies: Perfect Your Plan Before Investing | Kotak Securities, accessed August 2, 2025, </w:t>
      </w:r>
      <w:hyperlink r:id="rId11">
        <w:r w:rsidDel="00000000" w:rsidR="00000000" w:rsidRPr="00000000">
          <w:rPr>
            <w:rFonts w:ascii="Google Sans" w:cs="Google Sans" w:eastAsia="Google Sans" w:hAnsi="Google Sans"/>
            <w:color w:val="0000ee"/>
            <w:sz w:val="24"/>
            <w:szCs w:val="24"/>
            <w:u w:val="single"/>
            <w:rtl w:val="0"/>
          </w:rPr>
          <w:t xml:space="preserve">https://www.kotaksecurities.com/stockshaala/introduction-to-technical-analysis/backtesting-trading-strategies/</w:t>
        </w:r>
      </w:hyperlink>
      <w:r w:rsidDel="00000000" w:rsidR="00000000" w:rsidRPr="00000000">
        <w:rPr>
          <w:rtl w:val="0"/>
        </w:rPr>
      </w:r>
    </w:p>
    <w:p w:rsidR="00000000" w:rsidDel="00000000" w:rsidP="00000000" w:rsidRDefault="00000000" w:rsidRPr="00000000" w14:paraId="0000016A">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Backtesting Limitations: Slippage and Liquidity Explained - LuxAlgo, accessed August 2, 2025, </w:t>
      </w:r>
      <w:hyperlink r:id="rId12">
        <w:r w:rsidDel="00000000" w:rsidR="00000000" w:rsidRPr="00000000">
          <w:rPr>
            <w:rFonts w:ascii="Google Sans" w:cs="Google Sans" w:eastAsia="Google Sans" w:hAnsi="Google Sans"/>
            <w:color w:val="0000ee"/>
            <w:sz w:val="24"/>
            <w:szCs w:val="24"/>
            <w:u w:val="single"/>
            <w:rtl w:val="0"/>
          </w:rPr>
          <w:t xml:space="preserve">https://www.luxalgo.com/blog/backtesting-limitations-slippage-and-liquidity-explained/</w:t>
        </w:r>
      </w:hyperlink>
      <w:r w:rsidDel="00000000" w:rsidR="00000000" w:rsidRPr="00000000">
        <w:rPr>
          <w:rtl w:val="0"/>
        </w:rPr>
      </w:r>
    </w:p>
    <w:p w:rsidR="00000000" w:rsidDel="00000000" w:rsidP="00000000" w:rsidRDefault="00000000" w:rsidRPr="00000000" w14:paraId="0000016B">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Machine Learning-Based Automated Trading Strategies for the Indian Stock Market - Journal of Information Systems Engineering and Management, accessed August 2, 2025, </w:t>
      </w:r>
      <w:hyperlink r:id="rId13">
        <w:r w:rsidDel="00000000" w:rsidR="00000000" w:rsidRPr="00000000">
          <w:rPr>
            <w:rFonts w:ascii="Google Sans" w:cs="Google Sans" w:eastAsia="Google Sans" w:hAnsi="Google Sans"/>
            <w:color w:val="0000ee"/>
            <w:sz w:val="24"/>
            <w:szCs w:val="24"/>
            <w:u w:val="single"/>
            <w:rtl w:val="0"/>
          </w:rPr>
          <w:t xml:space="preserve">https://jisem-journal.com/index.php/journal/article/download/4285/1917/7054</w:t>
        </w:r>
      </w:hyperlink>
      <w:r w:rsidDel="00000000" w:rsidR="00000000" w:rsidRPr="00000000">
        <w:rPr>
          <w:rtl w:val="0"/>
        </w:rPr>
      </w:r>
    </w:p>
    <w:p w:rsidR="00000000" w:rsidDel="00000000" w:rsidP="00000000" w:rsidRDefault="00000000" w:rsidRPr="00000000" w14:paraId="0000016C">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Survivorship Bias in Backtesting Explained - LuxAlgo, accessed August 2, 2025, </w:t>
      </w:r>
      <w:hyperlink r:id="rId14">
        <w:r w:rsidDel="00000000" w:rsidR="00000000" w:rsidRPr="00000000">
          <w:rPr>
            <w:rFonts w:ascii="Google Sans" w:cs="Google Sans" w:eastAsia="Google Sans" w:hAnsi="Google Sans"/>
            <w:color w:val="0000ee"/>
            <w:sz w:val="24"/>
            <w:szCs w:val="24"/>
            <w:u w:val="single"/>
            <w:rtl w:val="0"/>
          </w:rPr>
          <w:t xml:space="preserve">https://www.luxalgo.com/blog/survivorship-bias-in-backtesting-explained/</w:t>
        </w:r>
      </w:hyperlink>
      <w:r w:rsidDel="00000000" w:rsidR="00000000" w:rsidRPr="00000000">
        <w:rPr>
          <w:rtl w:val="0"/>
        </w:rPr>
      </w:r>
    </w:p>
    <w:p w:rsidR="00000000" w:rsidDel="00000000" w:rsidP="00000000" w:rsidRDefault="00000000" w:rsidRPr="00000000" w14:paraId="0000016D">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Survivorship Bias In Trading (How To Avoid It) - Backtesting, Trading And Investing - QuantifiedStrategies.com, accessed August 2, 2025, </w:t>
      </w:r>
      <w:hyperlink r:id="rId15">
        <w:r w:rsidDel="00000000" w:rsidR="00000000" w:rsidRPr="00000000">
          <w:rPr>
            <w:rFonts w:ascii="Google Sans" w:cs="Google Sans" w:eastAsia="Google Sans" w:hAnsi="Google Sans"/>
            <w:color w:val="0000ee"/>
            <w:sz w:val="24"/>
            <w:szCs w:val="24"/>
            <w:u w:val="single"/>
            <w:rtl w:val="0"/>
          </w:rPr>
          <w:t xml:space="preserve">https://www.quantifiedstrategies.com/survivorship-bias-in-backtesting/</w:t>
        </w:r>
      </w:hyperlink>
      <w:r w:rsidDel="00000000" w:rsidR="00000000" w:rsidRPr="00000000">
        <w:rPr>
          <w:rtl w:val="0"/>
        </w:rPr>
      </w:r>
    </w:p>
    <w:p w:rsidR="00000000" w:rsidDel="00000000" w:rsidP="00000000" w:rsidRDefault="00000000" w:rsidRPr="00000000" w14:paraId="0000016E">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Understanding Slippage in Algo Trading | Share India Blog, accessed August 2, 2025, </w:t>
      </w:r>
      <w:hyperlink r:id="rId16">
        <w:r w:rsidDel="00000000" w:rsidR="00000000" w:rsidRPr="00000000">
          <w:rPr>
            <w:rFonts w:ascii="Google Sans" w:cs="Google Sans" w:eastAsia="Google Sans" w:hAnsi="Google Sans"/>
            <w:color w:val="0000ee"/>
            <w:sz w:val="24"/>
            <w:szCs w:val="24"/>
            <w:u w:val="single"/>
            <w:rtl w:val="0"/>
          </w:rPr>
          <w:t xml:space="preserve">https://www.shareindia.com/knowledge-center/algo/understanding-slippage-in-algo-trading</w:t>
        </w:r>
      </w:hyperlink>
      <w:r w:rsidDel="00000000" w:rsidR="00000000" w:rsidRPr="00000000">
        <w:rPr>
          <w:rtl w:val="0"/>
        </w:rPr>
      </w:r>
    </w:p>
    <w:p w:rsidR="00000000" w:rsidDel="00000000" w:rsidP="00000000" w:rsidRDefault="00000000" w:rsidRPr="00000000" w14:paraId="0000016F">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Volume Confirms Breakouts in Trading - LuxAlgo, accessed August 2, 2025, </w:t>
      </w:r>
      <w:hyperlink r:id="rId17">
        <w:r w:rsidDel="00000000" w:rsidR="00000000" w:rsidRPr="00000000">
          <w:rPr>
            <w:rFonts w:ascii="Google Sans" w:cs="Google Sans" w:eastAsia="Google Sans" w:hAnsi="Google Sans"/>
            <w:color w:val="0000ee"/>
            <w:sz w:val="24"/>
            <w:szCs w:val="24"/>
            <w:u w:val="single"/>
            <w:rtl w:val="0"/>
          </w:rPr>
          <w:t xml:space="preserve">https://www.luxalgo.com/blog/how-volume-confirms-breakouts-in-trading/</w:t>
        </w:r>
      </w:hyperlink>
      <w:r w:rsidDel="00000000" w:rsidR="00000000" w:rsidRPr="00000000">
        <w:rPr>
          <w:rtl w:val="0"/>
        </w:rPr>
      </w:r>
    </w:p>
    <w:p w:rsidR="00000000" w:rsidDel="00000000" w:rsidP="00000000" w:rsidRDefault="00000000" w:rsidRPr="00000000" w14:paraId="00000170">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the Best Stop Or Exit for Swing Trading?(Overview) - QuantifiedStrategies.com, accessed August 2, 2025, </w:t>
      </w:r>
      <w:hyperlink r:id="rId18">
        <w:r w:rsidDel="00000000" w:rsidR="00000000" w:rsidRPr="00000000">
          <w:rPr>
            <w:rFonts w:ascii="Google Sans" w:cs="Google Sans" w:eastAsia="Google Sans" w:hAnsi="Google Sans"/>
            <w:color w:val="0000ee"/>
            <w:sz w:val="24"/>
            <w:szCs w:val="24"/>
            <w:u w:val="single"/>
            <w:rtl w:val="0"/>
          </w:rPr>
          <w:t xml:space="preserve">https://www.quantifiedstrategies.com/what-is-the-best-stop-or-exit-for-swing-trading/</w:t>
        </w:r>
      </w:hyperlink>
      <w:r w:rsidDel="00000000" w:rsidR="00000000" w:rsidRPr="00000000">
        <w:rPr>
          <w:rtl w:val="0"/>
        </w:rPr>
      </w:r>
    </w:p>
    <w:p w:rsidR="00000000" w:rsidDel="00000000" w:rsidP="00000000" w:rsidRDefault="00000000" w:rsidRPr="00000000" w14:paraId="00000171">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Zerodha brokerage charges, fees &amp; taxes on trading and investing, accessed August 2, 2025, </w:t>
      </w:r>
      <w:hyperlink r:id="rId19">
        <w:r w:rsidDel="00000000" w:rsidR="00000000" w:rsidRPr="00000000">
          <w:rPr>
            <w:rFonts w:ascii="Google Sans" w:cs="Google Sans" w:eastAsia="Google Sans" w:hAnsi="Google Sans"/>
            <w:color w:val="0000ee"/>
            <w:sz w:val="24"/>
            <w:szCs w:val="24"/>
            <w:u w:val="single"/>
            <w:rtl w:val="0"/>
          </w:rPr>
          <w:t xml:space="preserve">https://zerodha.com/charges/</w:t>
        </w:r>
      </w:hyperlink>
      <w:r w:rsidDel="00000000" w:rsidR="00000000" w:rsidRPr="00000000">
        <w:rPr>
          <w:rtl w:val="0"/>
        </w:rPr>
      </w:r>
    </w:p>
    <w:p w:rsidR="00000000" w:rsidDel="00000000" w:rsidP="00000000" w:rsidRDefault="00000000" w:rsidRPr="00000000" w14:paraId="00000172">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Is Zerodha API (Algo Trading) Review - Chittorgarh, accessed August 2, 2025, </w:t>
      </w:r>
      <w:hyperlink r:id="rId20">
        <w:r w:rsidDel="00000000" w:rsidR="00000000" w:rsidRPr="00000000">
          <w:rPr>
            <w:rFonts w:ascii="Google Sans" w:cs="Google Sans" w:eastAsia="Google Sans" w:hAnsi="Google Sans"/>
            <w:color w:val="0000ee"/>
            <w:sz w:val="24"/>
            <w:szCs w:val="24"/>
            <w:u w:val="single"/>
            <w:rtl w:val="0"/>
          </w:rPr>
          <w:t xml:space="preserve">https://www.chittorgarh.com/broker/zerodha/api-for-algo-trading-review/18/</w:t>
        </w:r>
      </w:hyperlink>
      <w:r w:rsidDel="00000000" w:rsidR="00000000" w:rsidRPr="00000000">
        <w:rPr>
          <w:rtl w:val="0"/>
        </w:rPr>
      </w:r>
    </w:p>
    <w:p w:rsidR="00000000" w:rsidDel="00000000" w:rsidP="00000000" w:rsidRDefault="00000000" w:rsidRPr="00000000" w14:paraId="00000173">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Brokerage calculator - Zerodha, accessed August 2, 2025, </w:t>
      </w:r>
      <w:hyperlink r:id="rId21">
        <w:r w:rsidDel="00000000" w:rsidR="00000000" w:rsidRPr="00000000">
          <w:rPr>
            <w:rFonts w:ascii="Google Sans" w:cs="Google Sans" w:eastAsia="Google Sans" w:hAnsi="Google Sans"/>
            <w:color w:val="0000ee"/>
            <w:sz w:val="24"/>
            <w:szCs w:val="24"/>
            <w:u w:val="single"/>
            <w:rtl w:val="0"/>
          </w:rPr>
          <w:t xml:space="preserve">https://zerodha.com/brokerage-calculator/</w:t>
        </w:r>
      </w:hyperlink>
      <w:r w:rsidDel="00000000" w:rsidR="00000000" w:rsidRPr="00000000">
        <w:rPr>
          <w:rtl w:val="0"/>
        </w:rPr>
      </w:r>
    </w:p>
    <w:p w:rsidR="00000000" w:rsidDel="00000000" w:rsidP="00000000" w:rsidRDefault="00000000" w:rsidRPr="00000000" w14:paraId="00000174">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Avoid Common Mistakes in Backtesting? - Quantra by QuantInsti, accessed August 2, 2025, </w:t>
      </w:r>
      <w:hyperlink r:id="rId22">
        <w:r w:rsidDel="00000000" w:rsidR="00000000" w:rsidRPr="00000000">
          <w:rPr>
            <w:rFonts w:ascii="Google Sans" w:cs="Google Sans" w:eastAsia="Google Sans" w:hAnsi="Google Sans"/>
            <w:color w:val="0000ee"/>
            <w:sz w:val="24"/>
            <w:szCs w:val="24"/>
            <w:u w:val="single"/>
            <w:rtl w:val="0"/>
          </w:rPr>
          <w:t xml:space="preserve">https://quantra.quantinsti.com/glossary/How-to-Avoid-Common-Mistakes-in-Backtesting</w:t>
        </w:r>
      </w:hyperlink>
      <w:r w:rsidDel="00000000" w:rsidR="00000000" w:rsidRPr="00000000">
        <w:rPr>
          <w:rtl w:val="0"/>
        </w:rPr>
      </w:r>
    </w:p>
    <w:p w:rsidR="00000000" w:rsidDel="00000000" w:rsidP="00000000" w:rsidRDefault="00000000" w:rsidRPr="00000000" w14:paraId="00000175">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Key Concepts - QuantConnect.com, accessed August 2, 2025, </w:t>
      </w:r>
      <w:hyperlink r:id="rId23">
        <w:r w:rsidDel="00000000" w:rsidR="00000000" w:rsidRPr="00000000">
          <w:rPr>
            <w:rFonts w:ascii="Google Sans" w:cs="Google Sans" w:eastAsia="Google Sans" w:hAnsi="Google Sans"/>
            <w:color w:val="0000ee"/>
            <w:sz w:val="24"/>
            <w:szCs w:val="24"/>
            <w:u w:val="single"/>
            <w:rtl w:val="0"/>
          </w:rPr>
          <w:t xml:space="preserve">https://www.quantconnect.com/docs/v2/writing-algorithms/reality-modeling/slippage/key-concepts</w:t>
        </w:r>
      </w:hyperlink>
      <w:r w:rsidDel="00000000" w:rsidR="00000000" w:rsidRPr="00000000">
        <w:rPr>
          <w:rtl w:val="0"/>
        </w:rPr>
      </w:r>
    </w:p>
    <w:p w:rsidR="00000000" w:rsidDel="00000000" w:rsidP="00000000" w:rsidRDefault="00000000" w:rsidRPr="00000000" w14:paraId="00000176">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Supported Models - Slippage - QuantConnect.com, accessed August 2, 2025, </w:t>
      </w:r>
      <w:hyperlink r:id="rId24">
        <w:r w:rsidDel="00000000" w:rsidR="00000000" w:rsidRPr="00000000">
          <w:rPr>
            <w:rFonts w:ascii="Google Sans" w:cs="Google Sans" w:eastAsia="Google Sans" w:hAnsi="Google Sans"/>
            <w:color w:val="0000ee"/>
            <w:sz w:val="24"/>
            <w:szCs w:val="24"/>
            <w:u w:val="single"/>
            <w:rtl w:val="0"/>
          </w:rPr>
          <w:t xml:space="preserve">https://www.quantconnect.com/docs/v2/writing-algorithms/reality-modeling/slippage/supported-models</w:t>
        </w:r>
      </w:hyperlink>
      <w:r w:rsidDel="00000000" w:rsidR="00000000" w:rsidRPr="00000000">
        <w:rPr>
          <w:rtl w:val="0"/>
        </w:rPr>
      </w:r>
    </w:p>
    <w:p w:rsidR="00000000" w:rsidDel="00000000" w:rsidP="00000000" w:rsidRDefault="00000000" w:rsidRPr="00000000" w14:paraId="00000177">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Norgate Data - Overview, accessed August 2, 2025, </w:t>
      </w:r>
      <w:hyperlink r:id="rId25">
        <w:r w:rsidDel="00000000" w:rsidR="00000000" w:rsidRPr="00000000">
          <w:rPr>
            <w:rFonts w:ascii="Google Sans" w:cs="Google Sans" w:eastAsia="Google Sans" w:hAnsi="Google Sans"/>
            <w:color w:val="0000ee"/>
            <w:sz w:val="24"/>
            <w:szCs w:val="24"/>
            <w:u w:val="single"/>
            <w:rtl w:val="0"/>
          </w:rPr>
          <w:t xml:space="preserve">https://norgatedata.com/</w:t>
        </w:r>
      </w:hyperlink>
      <w:r w:rsidDel="00000000" w:rsidR="00000000" w:rsidRPr="00000000">
        <w:rPr>
          <w:rtl w:val="0"/>
        </w:rPr>
      </w:r>
    </w:p>
    <w:p w:rsidR="00000000" w:rsidDel="00000000" w:rsidP="00000000" w:rsidRDefault="00000000" w:rsidRPr="00000000" w14:paraId="00000178">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Norgate Data for RightEdge Review - Following the Trend, accessed August 2, 2025, </w:t>
      </w:r>
      <w:hyperlink r:id="rId26">
        <w:r w:rsidDel="00000000" w:rsidR="00000000" w:rsidRPr="00000000">
          <w:rPr>
            <w:rFonts w:ascii="Google Sans" w:cs="Google Sans" w:eastAsia="Google Sans" w:hAnsi="Google Sans"/>
            <w:color w:val="0000ee"/>
            <w:sz w:val="24"/>
            <w:szCs w:val="24"/>
            <w:u w:val="single"/>
            <w:rtl w:val="0"/>
          </w:rPr>
          <w:t xml:space="preserve">https://www.followingthetrend.com/2016/06/norgate-data-for-rightedge-review/</w:t>
        </w:r>
      </w:hyperlink>
      <w:r w:rsidDel="00000000" w:rsidR="00000000" w:rsidRPr="00000000">
        <w:rPr>
          <w:rtl w:val="0"/>
        </w:rPr>
      </w:r>
    </w:p>
    <w:p w:rsidR="00000000" w:rsidDel="00000000" w:rsidP="00000000" w:rsidRDefault="00000000" w:rsidRPr="00000000" w14:paraId="00000179">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Index Reconstitution Calendar - NIFTY Indices, accessed August 2, 2025, </w:t>
      </w:r>
      <w:hyperlink r:id="rId27">
        <w:r w:rsidDel="00000000" w:rsidR="00000000" w:rsidRPr="00000000">
          <w:rPr>
            <w:rFonts w:ascii="Google Sans" w:cs="Google Sans" w:eastAsia="Google Sans" w:hAnsi="Google Sans"/>
            <w:color w:val="0000ee"/>
            <w:sz w:val="24"/>
            <w:szCs w:val="24"/>
            <w:u w:val="single"/>
            <w:rtl w:val="0"/>
          </w:rPr>
          <w:t xml:space="preserve">https://www.niftyindices.com/resources/index-rebalancing-schedule</w:t>
        </w:r>
      </w:hyperlink>
      <w:r w:rsidDel="00000000" w:rsidR="00000000" w:rsidRPr="00000000">
        <w:rPr>
          <w:rtl w:val="0"/>
        </w:rPr>
      </w:r>
    </w:p>
    <w:p w:rsidR="00000000" w:rsidDel="00000000" w:rsidP="00000000" w:rsidRDefault="00000000" w:rsidRPr="00000000" w14:paraId="0000017A">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Circulars, Exchange Communication - NSE India, accessed August 2, 2025, </w:t>
      </w:r>
      <w:hyperlink r:id="rId28">
        <w:r w:rsidDel="00000000" w:rsidR="00000000" w:rsidRPr="00000000">
          <w:rPr>
            <w:rFonts w:ascii="Google Sans" w:cs="Google Sans" w:eastAsia="Google Sans" w:hAnsi="Google Sans"/>
            <w:color w:val="0000ee"/>
            <w:sz w:val="24"/>
            <w:szCs w:val="24"/>
            <w:u w:val="single"/>
            <w:rtl w:val="0"/>
          </w:rPr>
          <w:t xml:space="preserve">https://www.nseindia.com/resources/exchange-communication-circulars</w:t>
        </w:r>
      </w:hyperlink>
      <w:r w:rsidDel="00000000" w:rsidR="00000000" w:rsidRPr="00000000">
        <w:rPr>
          <w:rtl w:val="0"/>
        </w:rPr>
      </w:r>
    </w:p>
    <w:p w:rsidR="00000000" w:rsidDel="00000000" w:rsidP="00000000" w:rsidRDefault="00000000" w:rsidRPr="00000000" w14:paraId="0000017B">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NSE Brings Changes in Important Stock Market Indices- View Details Here - ICICIdirect, accessed August 2, 2025, </w:t>
      </w:r>
      <w:hyperlink r:id="rId29">
        <w:r w:rsidDel="00000000" w:rsidR="00000000" w:rsidRPr="00000000">
          <w:rPr>
            <w:rFonts w:ascii="Google Sans" w:cs="Google Sans" w:eastAsia="Google Sans" w:hAnsi="Google Sans"/>
            <w:color w:val="0000ee"/>
            <w:sz w:val="24"/>
            <w:szCs w:val="24"/>
            <w:u w:val="single"/>
            <w:rtl w:val="0"/>
          </w:rPr>
          <w:t xml:space="preserve">https://www.icicidirect.com/research/equity/finace/nse-makes-changes-to-key-indices</w:t>
        </w:r>
      </w:hyperlink>
      <w:r w:rsidDel="00000000" w:rsidR="00000000" w:rsidRPr="00000000">
        <w:rPr>
          <w:rtl w:val="0"/>
        </w:rPr>
      </w:r>
    </w:p>
    <w:p w:rsidR="00000000" w:rsidDel="00000000" w:rsidP="00000000" w:rsidRDefault="00000000" w:rsidRPr="00000000" w14:paraId="0000017C">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Mastering Advanced Backtesting for Trading Success - Number Analytics, accessed August 2, 2025, </w:t>
      </w:r>
      <w:hyperlink r:id="rId30">
        <w:r w:rsidDel="00000000" w:rsidR="00000000" w:rsidRPr="00000000">
          <w:rPr>
            <w:rFonts w:ascii="Google Sans" w:cs="Google Sans" w:eastAsia="Google Sans" w:hAnsi="Google Sans"/>
            <w:color w:val="0000ee"/>
            <w:sz w:val="24"/>
            <w:szCs w:val="24"/>
            <w:u w:val="single"/>
            <w:rtl w:val="0"/>
          </w:rPr>
          <w:t xml:space="preserve">https://www.numberanalytics.com/blog/mastering-advanced-backtesting-trading-success</w:t>
        </w:r>
      </w:hyperlink>
      <w:r w:rsidDel="00000000" w:rsidR="00000000" w:rsidRPr="00000000">
        <w:rPr>
          <w:rtl w:val="0"/>
        </w:rPr>
      </w:r>
    </w:p>
    <w:p w:rsidR="00000000" w:rsidDel="00000000" w:rsidP="00000000" w:rsidRDefault="00000000" w:rsidRPr="00000000" w14:paraId="0000017D">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Lookahead Bias in Machine Learning: Challenges and Solutions - FasterCapital, accessed August 2, 2025, </w:t>
      </w:r>
      <w:hyperlink r:id="rId31">
        <w:r w:rsidDel="00000000" w:rsidR="00000000" w:rsidRPr="00000000">
          <w:rPr>
            <w:rFonts w:ascii="Google Sans" w:cs="Google Sans" w:eastAsia="Google Sans" w:hAnsi="Google Sans"/>
            <w:color w:val="0000ee"/>
            <w:sz w:val="24"/>
            <w:szCs w:val="24"/>
            <w:u w:val="single"/>
            <w:rtl w:val="0"/>
          </w:rPr>
          <w:t xml:space="preserve">https://fastercapital.com/content/Lookahead-Bias-in-Machine-Learning--Challenges-and-Solutions.html</w:t>
        </w:r>
      </w:hyperlink>
      <w:r w:rsidDel="00000000" w:rsidR="00000000" w:rsidRPr="00000000">
        <w:rPr>
          <w:rtl w:val="0"/>
        </w:rPr>
      </w:r>
    </w:p>
    <w:p w:rsidR="00000000" w:rsidDel="00000000" w:rsidP="00000000" w:rsidRDefault="00000000" w:rsidRPr="00000000" w14:paraId="0000017E">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Look-Ahead Bias - Definition and Practical Example - Corporate Finance Institute, accessed August 2, 2025, </w:t>
      </w:r>
      <w:hyperlink r:id="rId32">
        <w:r w:rsidDel="00000000" w:rsidR="00000000" w:rsidRPr="00000000">
          <w:rPr>
            <w:rFonts w:ascii="Google Sans" w:cs="Google Sans" w:eastAsia="Google Sans" w:hAnsi="Google Sans"/>
            <w:color w:val="0000ee"/>
            <w:sz w:val="24"/>
            <w:szCs w:val="24"/>
            <w:u w:val="single"/>
            <w:rtl w:val="0"/>
          </w:rPr>
          <w:t xml:space="preserve">https://corporatefinanceinstitute.com/resources/career-map/sell-side/capital-markets/look-ahead-bias/</w:t>
        </w:r>
      </w:hyperlink>
      <w:r w:rsidDel="00000000" w:rsidR="00000000" w:rsidRPr="00000000">
        <w:rPr>
          <w:rtl w:val="0"/>
        </w:rPr>
      </w:r>
    </w:p>
    <w:p w:rsidR="00000000" w:rsidDel="00000000" w:rsidP="00000000" w:rsidRDefault="00000000" w:rsidRPr="00000000" w14:paraId="0000017F">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Lookahead analysis - Freqtrade, accessed August 2, 2025, </w:t>
      </w:r>
      <w:hyperlink r:id="rId33">
        <w:r w:rsidDel="00000000" w:rsidR="00000000" w:rsidRPr="00000000">
          <w:rPr>
            <w:rFonts w:ascii="Google Sans" w:cs="Google Sans" w:eastAsia="Google Sans" w:hAnsi="Google Sans"/>
            <w:color w:val="0000ee"/>
            <w:sz w:val="24"/>
            <w:szCs w:val="24"/>
            <w:u w:val="single"/>
            <w:rtl w:val="0"/>
          </w:rPr>
          <w:t xml:space="preserve">https://www.freqtrade.io/en/stable/lookahead-analysis/</w:t>
        </w:r>
      </w:hyperlink>
      <w:r w:rsidDel="00000000" w:rsidR="00000000" w:rsidRPr="00000000">
        <w:rPr>
          <w:rtl w:val="0"/>
        </w:rPr>
      </w:r>
    </w:p>
    <w:p w:rsidR="00000000" w:rsidDel="00000000" w:rsidP="00000000" w:rsidRDefault="00000000" w:rsidRPr="00000000" w14:paraId="00000180">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Systematically Detect Look-Ahead Bias in Features for a Linear Model? - Reddit, accessed August 2, 2025, </w:t>
      </w:r>
      <w:hyperlink r:id="rId34">
        <w:r w:rsidDel="00000000" w:rsidR="00000000" w:rsidRPr="00000000">
          <w:rPr>
            <w:rFonts w:ascii="Google Sans" w:cs="Google Sans" w:eastAsia="Google Sans" w:hAnsi="Google Sans"/>
            <w:color w:val="0000ee"/>
            <w:sz w:val="24"/>
            <w:szCs w:val="24"/>
            <w:u w:val="single"/>
            <w:rtl w:val="0"/>
          </w:rPr>
          <w:t xml:space="preserve">https://www.reddit.com/r/quant/comments/1ibgsxd/how_to_systematically_detect_lookahead_bias_in/</w:t>
        </w:r>
      </w:hyperlink>
      <w:r w:rsidDel="00000000" w:rsidR="00000000" w:rsidRPr="00000000">
        <w:rPr>
          <w:rtl w:val="0"/>
        </w:rPr>
      </w:r>
    </w:p>
    <w:p w:rsidR="00000000" w:rsidDel="00000000" w:rsidP="00000000" w:rsidRDefault="00000000" w:rsidRPr="00000000" w14:paraId="00000181">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Kelly criterion - Wikipedia, accessed August 2, 2025, </w:t>
      </w:r>
      <w:hyperlink r:id="rId35">
        <w:r w:rsidDel="00000000" w:rsidR="00000000" w:rsidRPr="00000000">
          <w:rPr>
            <w:rFonts w:ascii="Google Sans" w:cs="Google Sans" w:eastAsia="Google Sans" w:hAnsi="Google Sans"/>
            <w:color w:val="0000ee"/>
            <w:sz w:val="24"/>
            <w:szCs w:val="24"/>
            <w:u w:val="single"/>
            <w:rtl w:val="0"/>
          </w:rPr>
          <w:t xml:space="preserve">https://en.wikipedia.org/wiki/Kelly_criterion</w:t>
        </w:r>
      </w:hyperlink>
      <w:r w:rsidDel="00000000" w:rsidR="00000000" w:rsidRPr="00000000">
        <w:rPr>
          <w:rtl w:val="0"/>
        </w:rPr>
      </w:r>
    </w:p>
    <w:p w:rsidR="00000000" w:rsidDel="00000000" w:rsidP="00000000" w:rsidRDefault="00000000" w:rsidRPr="00000000" w14:paraId="00000182">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Using the Kelly Criterion for Asset Allocation and Money Management - Investopedia, accessed August 2, 2025, </w:t>
      </w:r>
      <w:hyperlink r:id="rId36">
        <w:r w:rsidDel="00000000" w:rsidR="00000000" w:rsidRPr="00000000">
          <w:rPr>
            <w:rFonts w:ascii="Google Sans" w:cs="Google Sans" w:eastAsia="Google Sans" w:hAnsi="Google Sans"/>
            <w:color w:val="0000ee"/>
            <w:sz w:val="24"/>
            <w:szCs w:val="24"/>
            <w:u w:val="single"/>
            <w:rtl w:val="0"/>
          </w:rPr>
          <w:t xml:space="preserve">https://www.investopedia.com/articles/trading/04/091504.asp</w:t>
        </w:r>
      </w:hyperlink>
      <w:r w:rsidDel="00000000" w:rsidR="00000000" w:rsidRPr="00000000">
        <w:rPr>
          <w:rtl w:val="0"/>
        </w:rPr>
      </w:r>
    </w:p>
    <w:p w:rsidR="00000000" w:rsidDel="00000000" w:rsidP="00000000" w:rsidRDefault="00000000" w:rsidRPr="00000000" w14:paraId="00000183">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Kelly Criterion Explained: Smarter Position Sizing for Traders | tastylive, accessed August 2, 2025, </w:t>
      </w:r>
      <w:hyperlink r:id="rId37">
        <w:r w:rsidDel="00000000" w:rsidR="00000000" w:rsidRPr="00000000">
          <w:rPr>
            <w:rFonts w:ascii="Google Sans" w:cs="Google Sans" w:eastAsia="Google Sans" w:hAnsi="Google Sans"/>
            <w:color w:val="0000ee"/>
            <w:sz w:val="24"/>
            <w:szCs w:val="24"/>
            <w:u w:val="single"/>
            <w:rtl w:val="0"/>
          </w:rPr>
          <w:t xml:space="preserve">https://www.tastylive.com/news-insights/kelly-criterion-explained-smarter-position-sizing-traders</w:t>
        </w:r>
      </w:hyperlink>
      <w:r w:rsidDel="00000000" w:rsidR="00000000" w:rsidRPr="00000000">
        <w:rPr>
          <w:rtl w:val="0"/>
        </w:rPr>
      </w:r>
    </w:p>
    <w:p w:rsidR="00000000" w:rsidDel="00000000" w:rsidP="00000000" w:rsidRDefault="00000000" w:rsidRPr="00000000" w14:paraId="00000184">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Exit Strategies - Fidelity Investments, accessed August 2, 2025, </w:t>
      </w:r>
      <w:hyperlink r:id="rId38">
        <w:r w:rsidDel="00000000" w:rsidR="00000000" w:rsidRPr="00000000">
          <w:rPr>
            <w:rFonts w:ascii="Google Sans" w:cs="Google Sans" w:eastAsia="Google Sans" w:hAnsi="Google Sans"/>
            <w:color w:val="0000ee"/>
            <w:sz w:val="24"/>
            <w:szCs w:val="24"/>
            <w:u w:val="single"/>
            <w:rtl w:val="0"/>
          </w:rPr>
          <w:t xml:space="preserve">https://www.fidelity.com/learning-center/trading-investing/trading/exit-strategies</w:t>
        </w:r>
      </w:hyperlink>
      <w:r w:rsidDel="00000000" w:rsidR="00000000" w:rsidRPr="00000000">
        <w:rPr>
          <w:rtl w:val="0"/>
        </w:rPr>
      </w:r>
    </w:p>
    <w:p w:rsidR="00000000" w:rsidDel="00000000" w:rsidP="00000000" w:rsidRDefault="00000000" w:rsidRPr="00000000" w14:paraId="00000185">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Secret Weapon Traders Use: Logistic Regression &amp; Python - InsiderFinance Wire, accessed August 2, 2025, </w:t>
      </w:r>
      <w:hyperlink r:id="rId39">
        <w:r w:rsidDel="00000000" w:rsidR="00000000" w:rsidRPr="00000000">
          <w:rPr>
            <w:rFonts w:ascii="Google Sans" w:cs="Google Sans" w:eastAsia="Google Sans" w:hAnsi="Google Sans"/>
            <w:color w:val="0000ee"/>
            <w:sz w:val="24"/>
            <w:szCs w:val="24"/>
            <w:u w:val="single"/>
            <w:rtl w:val="0"/>
          </w:rPr>
          <w:t xml:space="preserve">https://wire.insiderfinance.io/the-secret-weapon-traders-use-logistic-regression-python-e98001ac8183</w:t>
        </w:r>
      </w:hyperlink>
      <w:r w:rsidDel="00000000" w:rsidR="00000000" w:rsidRPr="00000000">
        <w:rPr>
          <w:rtl w:val="0"/>
        </w:rPr>
      </w:r>
    </w:p>
    <w:p w:rsidR="00000000" w:rsidDel="00000000" w:rsidP="00000000" w:rsidRDefault="00000000" w:rsidRPr="00000000" w14:paraId="00000186">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Volume Profile Trading: What It Is and How To Trade It? - XS, accessed August 2, 2025, </w:t>
      </w:r>
      <w:hyperlink r:id="rId40">
        <w:r w:rsidDel="00000000" w:rsidR="00000000" w:rsidRPr="00000000">
          <w:rPr>
            <w:rFonts w:ascii="Google Sans" w:cs="Google Sans" w:eastAsia="Google Sans" w:hAnsi="Google Sans"/>
            <w:color w:val="0000ee"/>
            <w:sz w:val="24"/>
            <w:szCs w:val="24"/>
            <w:u w:val="single"/>
            <w:rtl w:val="0"/>
          </w:rPr>
          <w:t xml:space="preserve">https://www.xs.com/en/blog/volume-profile-trading/</w:t>
        </w:r>
      </w:hyperlink>
      <w:r w:rsidDel="00000000" w:rsidR="00000000" w:rsidRPr="00000000">
        <w:rPr>
          <w:rtl w:val="0"/>
        </w:rPr>
      </w:r>
    </w:p>
    <w:p w:rsidR="00000000" w:rsidDel="00000000" w:rsidP="00000000" w:rsidRDefault="00000000" w:rsidRPr="00000000" w14:paraId="00000187">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Volume profile indicators: basic concepts - TradingView, accessed August 2, 2025, </w:t>
      </w:r>
      <w:hyperlink r:id="rId41">
        <w:r w:rsidDel="00000000" w:rsidR="00000000" w:rsidRPr="00000000">
          <w:rPr>
            <w:rFonts w:ascii="Google Sans" w:cs="Google Sans" w:eastAsia="Google Sans" w:hAnsi="Google Sans"/>
            <w:color w:val="0000ee"/>
            <w:sz w:val="24"/>
            <w:szCs w:val="24"/>
            <w:u w:val="single"/>
            <w:rtl w:val="0"/>
          </w:rPr>
          <w:t xml:space="preserve">https://www.tradingview.com/support/solutions/43000502040-volume-profile-indicators-basic-concepts/</w:t>
        </w:r>
      </w:hyperlink>
      <w:r w:rsidDel="00000000" w:rsidR="00000000" w:rsidRPr="00000000">
        <w:rPr>
          <w:rtl w:val="0"/>
        </w:rPr>
      </w:r>
    </w:p>
    <w:p w:rsidR="00000000" w:rsidDel="00000000" w:rsidP="00000000" w:rsidRDefault="00000000" w:rsidRPr="00000000" w14:paraId="00000188">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www.xs.com, accessed August 2, 2025, </w:t>
      </w:r>
      <w:hyperlink r:id="rId42">
        <w:r w:rsidDel="00000000" w:rsidR="00000000" w:rsidRPr="00000000">
          <w:rPr>
            <w:rFonts w:ascii="Google Sans" w:cs="Google Sans" w:eastAsia="Google Sans" w:hAnsi="Google Sans"/>
            <w:color w:val="0000ee"/>
            <w:sz w:val="24"/>
            <w:szCs w:val="24"/>
            <w:u w:val="single"/>
            <w:rtl w:val="0"/>
          </w:rPr>
          <w:t xml:space="preserve">https://www.xs.com/en/blog/volume-profile-trading/#:~:text=Support%20%26%20Resistance%20Levels-,Volume%20Profile%20analysis%20helps%20identify%20key%20support%20and%20resistance%20levels,Nodes%20indicate%20potential%20breakout%20points.</w:t>
        </w:r>
      </w:hyperlink>
      <w:r w:rsidDel="00000000" w:rsidR="00000000" w:rsidRPr="00000000">
        <w:rPr>
          <w:rtl w:val="0"/>
        </w:rPr>
      </w:r>
    </w:p>
    <w:p w:rsidR="00000000" w:rsidDel="00000000" w:rsidP="00000000" w:rsidRDefault="00000000" w:rsidRPr="00000000" w14:paraId="00000189">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Machine Learning Logistic Regression: Python, Trading and More – Part II, accessed August 2, 2025, </w:t>
      </w:r>
      <w:hyperlink r:id="rId43">
        <w:r w:rsidDel="00000000" w:rsidR="00000000" w:rsidRPr="00000000">
          <w:rPr>
            <w:rFonts w:ascii="Google Sans" w:cs="Google Sans" w:eastAsia="Google Sans" w:hAnsi="Google Sans"/>
            <w:color w:val="0000ee"/>
            <w:sz w:val="24"/>
            <w:szCs w:val="24"/>
            <w:u w:val="single"/>
            <w:rtl w:val="0"/>
          </w:rPr>
          <w:t xml:space="preserve">https://www.interactivebrokers.com/campus/ibkr-quant-news/machine-learning-logistic-regression-python-trading-and-more-part-ii/</w:t>
        </w:r>
      </w:hyperlink>
      <w:r w:rsidDel="00000000" w:rsidR="00000000" w:rsidRPr="00000000">
        <w:rPr>
          <w:rtl w:val="0"/>
        </w:rPr>
      </w:r>
    </w:p>
    <w:p w:rsidR="00000000" w:rsidDel="00000000" w:rsidP="00000000" w:rsidRDefault="00000000" w:rsidRPr="00000000" w14:paraId="0000018A">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nerdnodes2023.medium.com, accessed August 2, 2025, </w:t>
      </w:r>
      <w:hyperlink r:id="rId44">
        <w:r w:rsidDel="00000000" w:rsidR="00000000" w:rsidRPr="00000000">
          <w:rPr>
            <w:rFonts w:ascii="Google Sans" w:cs="Google Sans" w:eastAsia="Google Sans" w:hAnsi="Google Sans"/>
            <w:color w:val="0000ee"/>
            <w:sz w:val="24"/>
            <w:szCs w:val="24"/>
            <w:u w:val="single"/>
            <w:rtl w:val="0"/>
          </w:rPr>
          <w:t xml:space="preserve">https://nerdnodes2023.medium.com/feature-engineering-for-time-series-classification-a-comprehensive-guide-f2073084718a#:~:text=Feature%20engineering%20for%20time%20series%20classification%20is%20both%20an%20art,significantly%20enhance%20your%20model's%20performance.</w:t>
        </w:r>
      </w:hyperlink>
      <w:r w:rsidDel="00000000" w:rsidR="00000000" w:rsidRPr="00000000">
        <w:rPr>
          <w:rtl w:val="0"/>
        </w:rPr>
      </w:r>
    </w:p>
    <w:p w:rsidR="00000000" w:rsidDel="00000000" w:rsidP="00000000" w:rsidRDefault="00000000" w:rsidRPr="00000000" w14:paraId="0000018B">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Feature Selection and Engineering for Time Series Data - Bocconi Students Investment Club, accessed August 2, 2025, </w:t>
      </w:r>
      <w:hyperlink r:id="rId45">
        <w:r w:rsidDel="00000000" w:rsidR="00000000" w:rsidRPr="00000000">
          <w:rPr>
            <w:rFonts w:ascii="Google Sans" w:cs="Google Sans" w:eastAsia="Google Sans" w:hAnsi="Google Sans"/>
            <w:color w:val="0000ee"/>
            <w:sz w:val="24"/>
            <w:szCs w:val="24"/>
            <w:u w:val="single"/>
            <w:rtl w:val="0"/>
          </w:rPr>
          <w:t xml:space="preserve">https://bsic.it/feature-selection-and-engineering-for-time-series-data/</w:t>
        </w:r>
      </w:hyperlink>
      <w:r w:rsidDel="00000000" w:rsidR="00000000" w:rsidRPr="00000000">
        <w:rPr>
          <w:rtl w:val="0"/>
        </w:rPr>
      </w:r>
    </w:p>
    <w:p w:rsidR="00000000" w:rsidDel="00000000" w:rsidP="00000000" w:rsidRDefault="00000000" w:rsidRPr="00000000" w14:paraId="0000018C">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Machine Learning Logistic Regression: Python, Trading and more - QuantInsti Blog, accessed August 2, 2025, </w:t>
      </w:r>
      <w:hyperlink r:id="rId46">
        <w:r w:rsidDel="00000000" w:rsidR="00000000" w:rsidRPr="00000000">
          <w:rPr>
            <w:rFonts w:ascii="Google Sans" w:cs="Google Sans" w:eastAsia="Google Sans" w:hAnsi="Google Sans"/>
            <w:color w:val="0000ee"/>
            <w:sz w:val="24"/>
            <w:szCs w:val="24"/>
            <w:u w:val="single"/>
            <w:rtl w:val="0"/>
          </w:rPr>
          <w:t xml:space="preserve">https://blog.quantinsti.com/machine-learning-logistic-regression-python/</w:t>
        </w:r>
      </w:hyperlink>
      <w:r w:rsidDel="00000000" w:rsidR="00000000" w:rsidRPr="00000000">
        <w:rPr>
          <w:rtl w:val="0"/>
        </w:rPr>
      </w:r>
    </w:p>
    <w:p w:rsidR="00000000" w:rsidDel="00000000" w:rsidP="00000000" w:rsidRDefault="00000000" w:rsidRPr="00000000" w14:paraId="0000018D">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Volume-Weighted Average Price (VWAP): Definition and Calculation - Investopedia, accessed August 2, 2025, </w:t>
      </w:r>
      <w:hyperlink r:id="rId47">
        <w:r w:rsidDel="00000000" w:rsidR="00000000" w:rsidRPr="00000000">
          <w:rPr>
            <w:rFonts w:ascii="Google Sans" w:cs="Google Sans" w:eastAsia="Google Sans" w:hAnsi="Google Sans"/>
            <w:color w:val="0000ee"/>
            <w:sz w:val="24"/>
            <w:szCs w:val="24"/>
            <w:u w:val="single"/>
            <w:rtl w:val="0"/>
          </w:rPr>
          <w:t xml:space="preserve">https://www.investopedia.com/terms/v/vwap.asp</w:t>
        </w:r>
      </w:hyperlink>
      <w:r w:rsidDel="00000000" w:rsidR="00000000" w:rsidRPr="00000000">
        <w:rPr>
          <w:rtl w:val="0"/>
        </w:rPr>
      </w:r>
    </w:p>
    <w:p w:rsidR="00000000" w:rsidDel="00000000" w:rsidP="00000000" w:rsidRDefault="00000000" w:rsidRPr="00000000" w14:paraId="0000018E">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Are Common Strategies for Using Volume-Weighted Average ..., accessed August 2, 2025, </w:t>
      </w:r>
      <w:hyperlink r:id="rId48">
        <w:r w:rsidDel="00000000" w:rsidR="00000000" w:rsidRPr="00000000">
          <w:rPr>
            <w:rFonts w:ascii="Google Sans" w:cs="Google Sans" w:eastAsia="Google Sans" w:hAnsi="Google Sans"/>
            <w:color w:val="0000ee"/>
            <w:sz w:val="24"/>
            <w:szCs w:val="24"/>
            <w:u w:val="single"/>
            <w:rtl w:val="0"/>
          </w:rPr>
          <w:t xml:space="preserve">https://www.investopedia.com/ask/answers/031115/what-common-strategy-traders-implement-when-using-volume-weighted-average-price-vwap.asp</w:t>
        </w:r>
      </w:hyperlink>
      <w:r w:rsidDel="00000000" w:rsidR="00000000" w:rsidRPr="00000000">
        <w:rPr>
          <w:rtl w:val="0"/>
        </w:rPr>
      </w:r>
    </w:p>
    <w:p w:rsidR="00000000" w:rsidDel="00000000" w:rsidP="00000000" w:rsidRDefault="00000000" w:rsidRPr="00000000" w14:paraId="0000018F">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VWAP Indicator in Trading: A Comprehensive Guide - Tradeciety, accessed August 2, 2025, </w:t>
      </w:r>
      <w:hyperlink r:id="rId49">
        <w:r w:rsidDel="00000000" w:rsidR="00000000" w:rsidRPr="00000000">
          <w:rPr>
            <w:rFonts w:ascii="Google Sans" w:cs="Google Sans" w:eastAsia="Google Sans" w:hAnsi="Google Sans"/>
            <w:color w:val="0000ee"/>
            <w:sz w:val="24"/>
            <w:szCs w:val="24"/>
            <w:u w:val="single"/>
            <w:rtl w:val="0"/>
          </w:rPr>
          <w:t xml:space="preserve">https://tradeciety.com/vwap-indicator-in-trading</w:t>
        </w:r>
      </w:hyperlink>
      <w:r w:rsidDel="00000000" w:rsidR="00000000" w:rsidRPr="00000000">
        <w:rPr>
          <w:rtl w:val="0"/>
        </w:rPr>
      </w:r>
    </w:p>
    <w:p w:rsidR="00000000" w:rsidDel="00000000" w:rsidP="00000000" w:rsidRDefault="00000000" w:rsidRPr="00000000" w14:paraId="00000190">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VWAP Indicator (Volume Weighted Average Price): How to Use - Lakshmishree, accessed August 2, 2025, </w:t>
      </w:r>
      <w:hyperlink r:id="rId50">
        <w:r w:rsidDel="00000000" w:rsidR="00000000" w:rsidRPr="00000000">
          <w:rPr>
            <w:rFonts w:ascii="Google Sans" w:cs="Google Sans" w:eastAsia="Google Sans" w:hAnsi="Google Sans"/>
            <w:color w:val="0000ee"/>
            <w:sz w:val="24"/>
            <w:szCs w:val="24"/>
            <w:u w:val="single"/>
            <w:rtl w:val="0"/>
          </w:rPr>
          <w:t xml:space="preserve">https://lakshmishree.com/blog/vwap-indicator/</w:t>
        </w:r>
      </w:hyperlink>
      <w:r w:rsidDel="00000000" w:rsidR="00000000" w:rsidRPr="00000000">
        <w:rPr>
          <w:rtl w:val="0"/>
        </w:rPr>
      </w:r>
    </w:p>
    <w:p w:rsidR="00000000" w:rsidDel="00000000" w:rsidP="00000000" w:rsidRDefault="00000000" w:rsidRPr="00000000" w14:paraId="00000191">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Use Sector Rotation to … - Learn to Swing Trade the Stock ..., accessed August 2, 2025, </w:t>
      </w:r>
      <w:hyperlink r:id="rId51">
        <w:r w:rsidDel="00000000" w:rsidR="00000000" w:rsidRPr="00000000">
          <w:rPr>
            <w:rFonts w:ascii="Google Sans" w:cs="Google Sans" w:eastAsia="Google Sans" w:hAnsi="Google Sans"/>
            <w:color w:val="0000ee"/>
            <w:sz w:val="24"/>
            <w:szCs w:val="24"/>
            <w:u w:val="single"/>
            <w:rtl w:val="0"/>
          </w:rPr>
          <w:t xml:space="preserve">https://podcasts.apple.com/us/podcast/how-to-use-sector-rotation-to-improve-your-swing-trading/id1723625987?i=1000697063339</w:t>
        </w:r>
      </w:hyperlink>
      <w:r w:rsidDel="00000000" w:rsidR="00000000" w:rsidRPr="00000000">
        <w:rPr>
          <w:rtl w:val="0"/>
        </w:rPr>
      </w:r>
    </w:p>
    <w:p w:rsidR="00000000" w:rsidDel="00000000" w:rsidP="00000000" w:rsidRDefault="00000000" w:rsidRPr="00000000" w14:paraId="00000192">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Downside Risk Reduction Using Regime-Switching Signals: A Statistical Jump Model Approach 1 - arXiv, accessed August 2, 2025, </w:t>
      </w:r>
      <w:hyperlink r:id="rId52">
        <w:r w:rsidDel="00000000" w:rsidR="00000000" w:rsidRPr="00000000">
          <w:rPr>
            <w:rFonts w:ascii="Google Sans" w:cs="Google Sans" w:eastAsia="Google Sans" w:hAnsi="Google Sans"/>
            <w:color w:val="0000ee"/>
            <w:sz w:val="24"/>
            <w:szCs w:val="24"/>
            <w:u w:val="single"/>
            <w:rtl w:val="0"/>
          </w:rPr>
          <w:t xml:space="preserve">https://arxiv.org/html/2402.05272v2</w:t>
        </w:r>
      </w:hyperlink>
      <w:r w:rsidDel="00000000" w:rsidR="00000000" w:rsidRPr="00000000">
        <w:rPr>
          <w:rtl w:val="0"/>
        </w:rPr>
      </w:r>
    </w:p>
    <w:p w:rsidR="00000000" w:rsidDel="00000000" w:rsidP="00000000" w:rsidRDefault="00000000" w:rsidRPr="00000000" w14:paraId="00000193">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Temporal Graph Learning for Stock Prediction | by Benita Wong ..., accessed August 2, 2025, </w:t>
      </w:r>
      <w:hyperlink r:id="rId53">
        <w:r w:rsidDel="00000000" w:rsidR="00000000" w:rsidRPr="00000000">
          <w:rPr>
            <w:rFonts w:ascii="Google Sans" w:cs="Google Sans" w:eastAsia="Google Sans" w:hAnsi="Google Sans"/>
            <w:color w:val="0000ee"/>
            <w:sz w:val="24"/>
            <w:szCs w:val="24"/>
            <w:u w:val="single"/>
            <w:rtl w:val="0"/>
          </w:rPr>
          <w:t xml:space="preserve">https://medium.com/stanford-cs224w/temporal-graph-learning-for-stock-prediction-58429696f482</w:t>
        </w:r>
      </w:hyperlink>
      <w:r w:rsidDel="00000000" w:rsidR="00000000" w:rsidRPr="00000000">
        <w:rPr>
          <w:rtl w:val="0"/>
        </w:rPr>
      </w:r>
    </w:p>
    <w:p w:rsidR="00000000" w:rsidDel="00000000" w:rsidP="00000000" w:rsidRDefault="00000000" w:rsidRPr="00000000" w14:paraId="00000194">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Stock Forecasting using Neural Network with Graphs - White Rose ..., accessed August 2, 2025, </w:t>
      </w:r>
      <w:hyperlink r:id="rId54">
        <w:r w:rsidDel="00000000" w:rsidR="00000000" w:rsidRPr="00000000">
          <w:rPr>
            <w:rFonts w:ascii="Google Sans" w:cs="Google Sans" w:eastAsia="Google Sans" w:hAnsi="Google Sans"/>
            <w:color w:val="0000ee"/>
            <w:sz w:val="24"/>
            <w:szCs w:val="24"/>
            <w:u w:val="single"/>
            <w:rtl w:val="0"/>
          </w:rPr>
          <w:t xml:space="preserve">https://etheses.whiterose.ac.uk/id/eprint/28012/6/Shuyi_202025658_Thesis.pdf</w:t>
        </w:r>
      </w:hyperlink>
      <w:r w:rsidDel="00000000" w:rsidR="00000000" w:rsidRPr="00000000">
        <w:rPr>
          <w:rtl w:val="0"/>
        </w:rPr>
      </w:r>
    </w:p>
    <w:p w:rsidR="00000000" w:rsidDel="00000000" w:rsidP="00000000" w:rsidRDefault="00000000" w:rsidRPr="00000000" w14:paraId="00000195">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View of Predicting Stock Trend Using GNN, accessed August 2, 2025, </w:t>
      </w:r>
      <w:hyperlink r:id="rId55">
        <w:r w:rsidDel="00000000" w:rsidR="00000000" w:rsidRPr="00000000">
          <w:rPr>
            <w:rFonts w:ascii="Google Sans" w:cs="Google Sans" w:eastAsia="Google Sans" w:hAnsi="Google Sans"/>
            <w:color w:val="0000ee"/>
            <w:sz w:val="24"/>
            <w:szCs w:val="24"/>
            <w:u w:val="single"/>
            <w:rtl w:val="0"/>
          </w:rPr>
          <w:t xml:space="preserve">https://drpress.org/ojs/index.php/HSET/article/view/6649/6444</w:t>
        </w:r>
      </w:hyperlink>
      <w:r w:rsidDel="00000000" w:rsidR="00000000" w:rsidRPr="00000000">
        <w:rPr>
          <w:rtl w:val="0"/>
        </w:rPr>
      </w:r>
    </w:p>
    <w:p w:rsidR="00000000" w:rsidDel="00000000" w:rsidP="00000000" w:rsidRDefault="00000000" w:rsidRPr="00000000" w14:paraId="00000196">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Exploring Graph Neural Networks for Stock Market Predictions with Rolling Window Analysis, accessed August 2, 2025, </w:t>
      </w:r>
      <w:hyperlink r:id="rId56">
        <w:r w:rsidDel="00000000" w:rsidR="00000000" w:rsidRPr="00000000">
          <w:rPr>
            <w:rFonts w:ascii="Google Sans" w:cs="Google Sans" w:eastAsia="Google Sans" w:hAnsi="Google Sans"/>
            <w:color w:val="0000ee"/>
            <w:sz w:val="24"/>
            <w:szCs w:val="24"/>
            <w:u w:val="single"/>
            <w:rtl w:val="0"/>
          </w:rPr>
          <w:t xml:space="preserve">https://ideas.repec.org/p/arx/papers/1909.10660.html</w:t>
        </w:r>
      </w:hyperlink>
      <w:r w:rsidDel="00000000" w:rsidR="00000000" w:rsidRPr="00000000">
        <w:rPr>
          <w:rtl w:val="0"/>
        </w:rPr>
      </w:r>
    </w:p>
    <w:p w:rsidR="00000000" w:rsidDel="00000000" w:rsidP="00000000" w:rsidRDefault="00000000" w:rsidRPr="00000000" w14:paraId="00000197">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Reinforcement Learning for Optimal Execution when Liquidity is Time-Varying - arXiv, accessed August 2, 2025, </w:t>
      </w:r>
      <w:hyperlink r:id="rId57">
        <w:r w:rsidDel="00000000" w:rsidR="00000000" w:rsidRPr="00000000">
          <w:rPr>
            <w:rFonts w:ascii="Google Sans" w:cs="Google Sans" w:eastAsia="Google Sans" w:hAnsi="Google Sans"/>
            <w:color w:val="0000ee"/>
            <w:sz w:val="24"/>
            <w:szCs w:val="24"/>
            <w:u w:val="single"/>
            <w:rtl w:val="0"/>
          </w:rPr>
          <w:t xml:space="preserve">https://arxiv.org/html/2402.12049v2</w:t>
        </w:r>
      </w:hyperlink>
      <w:r w:rsidDel="00000000" w:rsidR="00000000" w:rsidRPr="00000000">
        <w:rPr>
          <w:rtl w:val="0"/>
        </w:rPr>
      </w:r>
    </w:p>
    <w:p w:rsidR="00000000" w:rsidDel="00000000" w:rsidP="00000000" w:rsidRDefault="00000000" w:rsidRPr="00000000" w14:paraId="00000198">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Deep Reinforcement Learning Framework for Optimal Trade Execution - ResearchGate, accessed August 2, 2025, </w:t>
      </w:r>
      <w:hyperlink r:id="rId58">
        <w:r w:rsidDel="00000000" w:rsidR="00000000" w:rsidRPr="00000000">
          <w:rPr>
            <w:rFonts w:ascii="Google Sans" w:cs="Google Sans" w:eastAsia="Google Sans" w:hAnsi="Google Sans"/>
            <w:color w:val="0000ee"/>
            <w:sz w:val="24"/>
            <w:szCs w:val="24"/>
            <w:u w:val="single"/>
            <w:rtl w:val="0"/>
          </w:rPr>
          <w:t xml:space="preserve">https://www.researchgate.net/publication/349577542_A_Deep_Reinforcement_Learning_Framework_for_Optimal_Trade_Execution</w:t>
        </w:r>
      </w:hyperlink>
      <w:r w:rsidDel="00000000" w:rsidR="00000000" w:rsidRPr="00000000">
        <w:rPr>
          <w:rtl w:val="0"/>
        </w:rPr>
      </w:r>
    </w:p>
    <w:p w:rsidR="00000000" w:rsidDel="00000000" w:rsidP="00000000" w:rsidRDefault="00000000" w:rsidRPr="00000000" w14:paraId="00000199">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Deep Reinforcement Learning for Optimal Trade Execution ..., accessed August 2, 2025, </w:t>
      </w:r>
      <w:hyperlink r:id="rId59">
        <w:r w:rsidDel="00000000" w:rsidR="00000000" w:rsidRPr="00000000">
          <w:rPr>
            <w:rFonts w:ascii="Google Sans" w:cs="Google Sans" w:eastAsia="Google Sans" w:hAnsi="Google Sans"/>
            <w:color w:val="0000ee"/>
            <w:sz w:val="24"/>
            <w:szCs w:val="24"/>
            <w:u w:val="single"/>
            <w:rtl w:val="0"/>
          </w:rPr>
          <w:t xml:space="preserve">https://www.mathworks.com/help/finance/deep-reinforcement-learning-for-optimal-trade-execution.html</w:t>
        </w:r>
      </w:hyperlink>
      <w:r w:rsidDel="00000000" w:rsidR="00000000" w:rsidRPr="00000000">
        <w:rPr>
          <w:rtl w:val="0"/>
        </w:rPr>
      </w:r>
    </w:p>
    <w:p w:rsidR="00000000" w:rsidDel="00000000" w:rsidP="00000000" w:rsidRDefault="00000000" w:rsidRPr="00000000" w14:paraId="0000019A">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Deep Reinforcement Learning on Optimal Trade Execution Problems - LibraETD, accessed August 2, 2025, </w:t>
      </w:r>
      <w:hyperlink r:id="rId60">
        <w:r w:rsidDel="00000000" w:rsidR="00000000" w:rsidRPr="00000000">
          <w:rPr>
            <w:rFonts w:ascii="Google Sans" w:cs="Google Sans" w:eastAsia="Google Sans" w:hAnsi="Google Sans"/>
            <w:color w:val="0000ee"/>
            <w:sz w:val="24"/>
            <w:szCs w:val="24"/>
            <w:u w:val="single"/>
            <w:rtl w:val="0"/>
          </w:rPr>
          <w:t xml:space="preserve">https://libraetd.lib.virginia.edu/public_view/r494vk89r</w:t>
        </w:r>
      </w:hyperlink>
      <w:r w:rsidDel="00000000" w:rsidR="00000000" w:rsidRPr="00000000">
        <w:rPr>
          <w:rtl w:val="0"/>
        </w:rPr>
      </w:r>
    </w:p>
    <w:p w:rsidR="00000000" w:rsidDel="00000000" w:rsidP="00000000" w:rsidRDefault="00000000" w:rsidRPr="00000000" w14:paraId="0000019B">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Generative Adversarial Nets for Synthetic Time Series Data - GitHub, accessed August 2, 2025, </w:t>
      </w:r>
      <w:hyperlink r:id="rId61">
        <w:r w:rsidDel="00000000" w:rsidR="00000000" w:rsidRPr="00000000">
          <w:rPr>
            <w:rFonts w:ascii="Google Sans" w:cs="Google Sans" w:eastAsia="Google Sans" w:hAnsi="Google Sans"/>
            <w:color w:val="0000ee"/>
            <w:sz w:val="24"/>
            <w:szCs w:val="24"/>
            <w:u w:val="single"/>
            <w:rtl w:val="0"/>
          </w:rPr>
          <w:t xml:space="preserve">https://github.com/stefan-jansen/synthetic-data-for-finance</w:t>
        </w:r>
      </w:hyperlink>
      <w:r w:rsidDel="00000000" w:rsidR="00000000" w:rsidRPr="00000000">
        <w:rPr>
          <w:rtl w:val="0"/>
        </w:rPr>
      </w:r>
    </w:p>
    <w:p w:rsidR="00000000" w:rsidDel="00000000" w:rsidP="00000000" w:rsidRDefault="00000000" w:rsidRPr="00000000" w14:paraId="0000019C">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Can GANs Learn the Stylized Facts of Financial Time Series? - arXiv, accessed August 2, 2025, </w:t>
      </w:r>
      <w:hyperlink r:id="rId62">
        <w:r w:rsidDel="00000000" w:rsidR="00000000" w:rsidRPr="00000000">
          <w:rPr>
            <w:rFonts w:ascii="Google Sans" w:cs="Google Sans" w:eastAsia="Google Sans" w:hAnsi="Google Sans"/>
            <w:color w:val="0000ee"/>
            <w:sz w:val="24"/>
            <w:szCs w:val="24"/>
            <w:u w:val="single"/>
            <w:rtl w:val="0"/>
          </w:rPr>
          <w:t xml:space="preserve">https://arxiv.org/html/2410.09850v1</w:t>
        </w:r>
      </w:hyperlink>
      <w:r w:rsidDel="00000000" w:rsidR="00000000" w:rsidRPr="00000000">
        <w:rPr>
          <w:rtl w:val="0"/>
        </w:rPr>
      </w:r>
    </w:p>
    <w:p w:rsidR="00000000" w:rsidDel="00000000" w:rsidP="00000000" w:rsidRDefault="00000000" w:rsidRPr="00000000" w14:paraId="0000019D">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Generative Adversarial Graph Neural Network for Synthetic Time Series Data - CEUR-WS.org, accessed August 2, 2025, </w:t>
      </w:r>
      <w:hyperlink r:id="rId63">
        <w:r w:rsidDel="00000000" w:rsidR="00000000" w:rsidRPr="00000000">
          <w:rPr>
            <w:rFonts w:ascii="Google Sans" w:cs="Google Sans" w:eastAsia="Google Sans" w:hAnsi="Google Sans"/>
            <w:color w:val="0000ee"/>
            <w:sz w:val="24"/>
            <w:szCs w:val="24"/>
            <w:u w:val="single"/>
            <w:rtl w:val="0"/>
          </w:rPr>
          <w:t xml:space="preserve">https://ceur-ws.org/Vol-3928/paper_137.pdf</w:t>
        </w:r>
      </w:hyperlink>
      <w:r w:rsidDel="00000000" w:rsidR="00000000" w:rsidRPr="00000000">
        <w:rPr>
          <w:rtl w:val="0"/>
        </w:rPr>
      </w:r>
    </w:p>
    <w:p w:rsidR="00000000" w:rsidDel="00000000" w:rsidP="00000000" w:rsidRDefault="00000000" w:rsidRPr="00000000" w14:paraId="0000019E">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Generation of synthetic financial time series by diffusion models, accessed August 2, 2025, </w:t>
      </w:r>
      <w:hyperlink r:id="rId64">
        <w:r w:rsidDel="00000000" w:rsidR="00000000" w:rsidRPr="00000000">
          <w:rPr>
            <w:rFonts w:ascii="Google Sans" w:cs="Google Sans" w:eastAsia="Google Sans" w:hAnsi="Google Sans"/>
            <w:color w:val="0000ee"/>
            <w:sz w:val="24"/>
            <w:szCs w:val="24"/>
            <w:u w:val="single"/>
            <w:rtl w:val="0"/>
          </w:rPr>
          <w:t xml:space="preserve">https://arxiv.org/abs/2410.18897</w:t>
        </w:r>
      </w:hyperlink>
      <w:r w:rsidDel="00000000" w:rsidR="00000000" w:rsidRPr="00000000">
        <w:rPr>
          <w:rtl w:val="0"/>
        </w:rPr>
      </w:r>
    </w:p>
    <w:p w:rsidR="00000000" w:rsidDel="00000000" w:rsidP="00000000" w:rsidRDefault="00000000" w:rsidRPr="00000000" w14:paraId="0000019F">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Full article: GANs and synthetic financial data: calculating VaR*, accessed August 2, 2025, </w:t>
      </w:r>
      <w:hyperlink r:id="rId65">
        <w:r w:rsidDel="00000000" w:rsidR="00000000" w:rsidRPr="00000000">
          <w:rPr>
            <w:rFonts w:ascii="Google Sans" w:cs="Google Sans" w:eastAsia="Google Sans" w:hAnsi="Google Sans"/>
            <w:color w:val="0000ee"/>
            <w:sz w:val="24"/>
            <w:szCs w:val="24"/>
            <w:u w:val="single"/>
            <w:rtl w:val="0"/>
          </w:rPr>
          <w:t xml:space="preserve">https://www.tandfonline.com/doi/full/10.1080/00036846.2024.2365456</w:t>
        </w:r>
      </w:hyperlink>
      <w:r w:rsidDel="00000000" w:rsidR="00000000" w:rsidRPr="00000000">
        <w:rPr>
          <w:rtl w:val="0"/>
        </w:rPr>
      </w:r>
    </w:p>
    <w:p w:rsidR="00000000" w:rsidDel="00000000" w:rsidP="00000000" w:rsidRDefault="00000000" w:rsidRPr="00000000" w14:paraId="000001A0">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Using NLP to unlock a treasure trove of alternative data | CFA Institute, accessed August 2, 2025, </w:t>
      </w:r>
      <w:hyperlink r:id="rId66">
        <w:r w:rsidDel="00000000" w:rsidR="00000000" w:rsidRPr="00000000">
          <w:rPr>
            <w:rFonts w:ascii="Google Sans" w:cs="Google Sans" w:eastAsia="Google Sans" w:hAnsi="Google Sans"/>
            <w:color w:val="0000ee"/>
            <w:sz w:val="24"/>
            <w:szCs w:val="24"/>
            <w:u w:val="single"/>
            <w:rtl w:val="0"/>
          </w:rPr>
          <w:t xml:space="preserve">https://www.cfainstitute.org/insights/articles/using-nlp-to-unlock-treasure-trove-of-alternative-data</w:t>
        </w:r>
      </w:hyperlink>
      <w:r w:rsidDel="00000000" w:rsidR="00000000" w:rsidRPr="00000000">
        <w:rPr>
          <w:rtl w:val="0"/>
        </w:rPr>
      </w:r>
    </w:p>
    <w:p w:rsidR="00000000" w:rsidDel="00000000" w:rsidP="00000000" w:rsidRDefault="00000000" w:rsidRPr="00000000" w14:paraId="000001A1">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can natural language processing help model informed drug development?: a review, accessed August 2, 2025, </w:t>
      </w:r>
      <w:hyperlink r:id="rId67">
        <w:r w:rsidDel="00000000" w:rsidR="00000000" w:rsidRPr="00000000">
          <w:rPr>
            <w:rFonts w:ascii="Google Sans" w:cs="Google Sans" w:eastAsia="Google Sans" w:hAnsi="Google Sans"/>
            <w:color w:val="0000ee"/>
            <w:sz w:val="24"/>
            <w:szCs w:val="24"/>
            <w:u w:val="single"/>
            <w:rtl w:val="0"/>
          </w:rPr>
          <w:t xml:space="preserve">https://pmc.ncbi.nlm.nih.gov/articles/PMC9188322/</w:t>
        </w:r>
      </w:hyperlink>
      <w:r w:rsidDel="00000000" w:rsidR="00000000" w:rsidRPr="00000000">
        <w:rPr>
          <w:rtl w:val="0"/>
        </w:rPr>
      </w:r>
    </w:p>
    <w:p w:rsidR="00000000" w:rsidDel="00000000" w:rsidP="00000000" w:rsidRDefault="00000000" w:rsidRPr="00000000" w14:paraId="000001A2">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Natural Language Processing (NLP)? | Oracle, accessed August 2, 2025, </w:t>
      </w:r>
      <w:hyperlink r:id="rId68">
        <w:r w:rsidDel="00000000" w:rsidR="00000000" w:rsidRPr="00000000">
          <w:rPr>
            <w:rFonts w:ascii="Google Sans" w:cs="Google Sans" w:eastAsia="Google Sans" w:hAnsi="Google Sans"/>
            <w:color w:val="0000ee"/>
            <w:sz w:val="24"/>
            <w:szCs w:val="24"/>
            <w:u w:val="single"/>
            <w:rtl w:val="0"/>
          </w:rPr>
          <w:t xml:space="preserve">https://www.oracle.com/artificial-intelligence/what-is-natural-language-processing/</w:t>
        </w:r>
      </w:hyperlink>
      <w:r w:rsidDel="00000000" w:rsidR="00000000" w:rsidRPr="00000000">
        <w:rPr>
          <w:rtl w:val="0"/>
        </w:rPr>
      </w:r>
    </w:p>
    <w:p w:rsidR="00000000" w:rsidDel="00000000" w:rsidP="00000000" w:rsidRDefault="00000000" w:rsidRPr="00000000" w14:paraId="000001A3">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Finding Alpha in Stock Market: Review of a Proposed AI-Powered ..., accessed August 2, 2025, </w:t>
      </w:r>
      <w:hyperlink r:id="rId69">
        <w:r w:rsidDel="00000000" w:rsidR="00000000" w:rsidRPr="00000000">
          <w:rPr>
            <w:rFonts w:ascii="Google Sans" w:cs="Google Sans" w:eastAsia="Google Sans" w:hAnsi="Google Sans"/>
            <w:color w:val="0000ee"/>
            <w:sz w:val="24"/>
            <w:szCs w:val="24"/>
            <w:u w:val="single"/>
            <w:rtl w:val="0"/>
          </w:rPr>
          <w:t xml:space="preserve">https://rayislam.medium.com/finding-alpha-review-of-a-proposed-ai-powered-solution-for-alpha-discovery-89ee7b9eb454</w:t>
        </w:r>
      </w:hyperlink>
      <w:r w:rsidDel="00000000" w:rsidR="00000000" w:rsidRPr="00000000">
        <w:rPr>
          <w:rtl w:val="0"/>
        </w:rPr>
      </w:r>
    </w:p>
    <w:p w:rsidR="00000000" w:rsidDel="00000000" w:rsidP="00000000" w:rsidRDefault="00000000" w:rsidRPr="00000000" w14:paraId="000001A4">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All about Shorting – Varsity by Zerodha, accessed August 2, 2025, </w:t>
      </w:r>
      <w:hyperlink r:id="rId70">
        <w:r w:rsidDel="00000000" w:rsidR="00000000" w:rsidRPr="00000000">
          <w:rPr>
            <w:rFonts w:ascii="Google Sans" w:cs="Google Sans" w:eastAsia="Google Sans" w:hAnsi="Google Sans"/>
            <w:color w:val="0000ee"/>
            <w:sz w:val="24"/>
            <w:szCs w:val="24"/>
            <w:u w:val="single"/>
            <w:rtl w:val="0"/>
          </w:rPr>
          <w:t xml:space="preserve">https://zerodha.com/varsity/chapter/shorting/</w:t>
        </w:r>
      </w:hyperlink>
      <w:r w:rsidDel="00000000" w:rsidR="00000000" w:rsidRPr="00000000">
        <w:rPr>
          <w:rtl w:val="0"/>
        </w:rPr>
      </w:r>
    </w:p>
    <w:p w:rsidR="00000000" w:rsidDel="00000000" w:rsidP="00000000" w:rsidRDefault="00000000" w:rsidRPr="00000000" w14:paraId="000001A5">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Understanding Short Selling in the Stock Market - Share India, accessed August 2, 2025, </w:t>
      </w:r>
      <w:hyperlink r:id="rId71">
        <w:r w:rsidDel="00000000" w:rsidR="00000000" w:rsidRPr="00000000">
          <w:rPr>
            <w:rFonts w:ascii="Google Sans" w:cs="Google Sans" w:eastAsia="Google Sans" w:hAnsi="Google Sans"/>
            <w:color w:val="0000ee"/>
            <w:sz w:val="24"/>
            <w:szCs w:val="24"/>
            <w:u w:val="single"/>
            <w:rtl w:val="0"/>
          </w:rPr>
          <w:t xml:space="preserve">https://www.shareindia.com/knowledge-center/intraday-trading/what-is-short-selling</w:t>
        </w:r>
      </w:hyperlink>
      <w:r w:rsidDel="00000000" w:rsidR="00000000" w:rsidRPr="00000000">
        <w:rPr>
          <w:rtl w:val="0"/>
        </w:rPr>
      </w:r>
    </w:p>
    <w:p w:rsidR="00000000" w:rsidDel="00000000" w:rsidP="00000000" w:rsidRDefault="00000000" w:rsidRPr="00000000" w14:paraId="000001A6">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do I short sell shares in F&amp;O segments? - Kotak Securities, accessed August 2, 2025, </w:t>
      </w:r>
      <w:hyperlink r:id="rId72">
        <w:r w:rsidDel="00000000" w:rsidR="00000000" w:rsidRPr="00000000">
          <w:rPr>
            <w:rFonts w:ascii="Google Sans" w:cs="Google Sans" w:eastAsia="Google Sans" w:hAnsi="Google Sans"/>
            <w:color w:val="0000ee"/>
            <w:sz w:val="24"/>
            <w:szCs w:val="24"/>
            <w:u w:val="single"/>
            <w:rtl w:val="0"/>
          </w:rPr>
          <w:t xml:space="preserve">https://www.kotaksecurities.com/support/how-do-i-short-sell-shares-in-futures-and-options-segments/</w:t>
        </w:r>
      </w:hyperlink>
      <w:r w:rsidDel="00000000" w:rsidR="00000000" w:rsidRPr="00000000">
        <w:rPr>
          <w:rtl w:val="0"/>
        </w:rPr>
      </w:r>
    </w:p>
    <w:p w:rsidR="00000000" w:rsidDel="00000000" w:rsidP="00000000" w:rsidRDefault="00000000" w:rsidRPr="00000000" w14:paraId="000001A7">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Short Selling Meaning, Metrics, Benefits, Examples - Bajaj Broking, accessed August 2, 2025, </w:t>
      </w:r>
      <w:hyperlink r:id="rId73">
        <w:r w:rsidDel="00000000" w:rsidR="00000000" w:rsidRPr="00000000">
          <w:rPr>
            <w:rFonts w:ascii="Google Sans" w:cs="Google Sans" w:eastAsia="Google Sans" w:hAnsi="Google Sans"/>
            <w:color w:val="0000ee"/>
            <w:sz w:val="24"/>
            <w:szCs w:val="24"/>
            <w:u w:val="single"/>
            <w:rtl w:val="0"/>
          </w:rPr>
          <w:t xml:space="preserve">https://www.bajajbroking.in/knowledge-center/what-is-short-selling</w:t>
        </w:r>
      </w:hyperlink>
      <w:r w:rsidDel="00000000" w:rsidR="00000000" w:rsidRPr="00000000">
        <w:rPr>
          <w:rtl w:val="0"/>
        </w:rPr>
      </w:r>
    </w:p>
    <w:p w:rsidR="00000000" w:rsidDel="00000000" w:rsidP="00000000" w:rsidRDefault="00000000" w:rsidRPr="00000000" w14:paraId="000001A8">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Short Selling and It's Meaning, Related Metrics, Advantages &amp; Examples - Groww, accessed August 2, 2025, </w:t>
      </w:r>
      <w:hyperlink r:id="rId74">
        <w:r w:rsidDel="00000000" w:rsidR="00000000" w:rsidRPr="00000000">
          <w:rPr>
            <w:rFonts w:ascii="Google Sans" w:cs="Google Sans" w:eastAsia="Google Sans" w:hAnsi="Google Sans"/>
            <w:color w:val="0000ee"/>
            <w:sz w:val="24"/>
            <w:szCs w:val="24"/>
            <w:u w:val="single"/>
            <w:rtl w:val="0"/>
          </w:rPr>
          <w:t xml:space="preserve">https://groww.in/p/short-selling</w:t>
        </w:r>
      </w:hyperlink>
      <w:r w:rsidDel="00000000" w:rsidR="00000000" w:rsidRPr="00000000">
        <w:rPr>
          <w:rtl w:val="0"/>
        </w:rPr>
      </w:r>
    </w:p>
    <w:p w:rsidR="00000000" w:rsidDel="00000000" w:rsidP="00000000" w:rsidRDefault="00000000" w:rsidRPr="00000000" w14:paraId="000001A9">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a Pullback in Crypto? | Trust, accessed August 2, 2025, </w:t>
      </w:r>
      <w:hyperlink r:id="rId75">
        <w:r w:rsidDel="00000000" w:rsidR="00000000" w:rsidRPr="00000000">
          <w:rPr>
            <w:rFonts w:ascii="Google Sans" w:cs="Google Sans" w:eastAsia="Google Sans" w:hAnsi="Google Sans"/>
            <w:color w:val="0000ee"/>
            <w:sz w:val="24"/>
            <w:szCs w:val="24"/>
            <w:u w:val="single"/>
            <w:rtl w:val="0"/>
          </w:rPr>
          <w:t xml:space="preserve">https://trustwallet.com/blog/web3/what-is-a-pullback-in-crypto</w:t>
        </w:r>
      </w:hyperlink>
      <w:r w:rsidDel="00000000" w:rsidR="00000000" w:rsidRPr="00000000">
        <w:rPr>
          <w:rtl w:val="0"/>
        </w:rPr>
      </w:r>
    </w:p>
    <w:p w:rsidR="00000000" w:rsidDel="00000000" w:rsidP="00000000" w:rsidRDefault="00000000" w:rsidRPr="00000000" w14:paraId="000001AA">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Pullback Trading Strategy: Entry and Exit Points - Altrady, accessed August 2, 2025, </w:t>
      </w:r>
      <w:hyperlink r:id="rId76">
        <w:r w:rsidDel="00000000" w:rsidR="00000000" w:rsidRPr="00000000">
          <w:rPr>
            <w:rFonts w:ascii="Google Sans" w:cs="Google Sans" w:eastAsia="Google Sans" w:hAnsi="Google Sans"/>
            <w:color w:val="0000ee"/>
            <w:sz w:val="24"/>
            <w:szCs w:val="24"/>
            <w:u w:val="single"/>
            <w:rtl w:val="0"/>
          </w:rPr>
          <w:t xml:space="preserve">https://www.altrady.com/blog/crypto-trading-strategies/pullback-trading-strategy-entry-exit-points</w:t>
        </w:r>
      </w:hyperlink>
      <w:r w:rsidDel="00000000" w:rsidR="00000000" w:rsidRPr="00000000">
        <w:rPr>
          <w:rtl w:val="0"/>
        </w:rPr>
      </w:r>
    </w:p>
    <w:p w:rsidR="00000000" w:rsidDel="00000000" w:rsidP="00000000" w:rsidRDefault="00000000" w:rsidRPr="00000000" w14:paraId="000001AB">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Crypto Volatility: Why It Happens and How to Navigate It - Paxful, accessed August 2, 2025, </w:t>
      </w:r>
      <w:hyperlink r:id="rId77">
        <w:r w:rsidDel="00000000" w:rsidR="00000000" w:rsidRPr="00000000">
          <w:rPr>
            <w:rFonts w:ascii="Google Sans" w:cs="Google Sans" w:eastAsia="Google Sans" w:hAnsi="Google Sans"/>
            <w:color w:val="0000ee"/>
            <w:sz w:val="24"/>
            <w:szCs w:val="24"/>
            <w:u w:val="single"/>
            <w:rtl w:val="0"/>
          </w:rPr>
          <w:t xml:space="preserve">https://paxful.com/university/crypto-volatility</w:t>
        </w:r>
      </w:hyperlink>
      <w:r w:rsidDel="00000000" w:rsidR="00000000" w:rsidRPr="00000000">
        <w:rPr>
          <w:rtl w:val="0"/>
        </w:rPr>
      </w:r>
    </w:p>
    <w:p w:rsidR="00000000" w:rsidDel="00000000" w:rsidP="00000000" w:rsidRDefault="00000000" w:rsidRPr="00000000" w14:paraId="000001AC">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Master Advanced Crypto Trading Strategies for 2025 - AvaTrade, accessed August 2, 2025, </w:t>
      </w:r>
      <w:hyperlink r:id="rId78">
        <w:r w:rsidDel="00000000" w:rsidR="00000000" w:rsidRPr="00000000">
          <w:rPr>
            <w:rFonts w:ascii="Google Sans" w:cs="Google Sans" w:eastAsia="Google Sans" w:hAnsi="Google Sans"/>
            <w:color w:val="0000ee"/>
            <w:sz w:val="24"/>
            <w:szCs w:val="24"/>
            <w:u w:val="single"/>
            <w:rtl w:val="0"/>
          </w:rPr>
          <w:t xml:space="preserve">https://www.avatrade.com/education/online-trading-strategies/crypto-trading-strategies</w:t>
        </w:r>
      </w:hyperlink>
      <w:r w:rsidDel="00000000" w:rsidR="00000000" w:rsidRPr="00000000">
        <w:rPr>
          <w:rtl w:val="0"/>
        </w:rPr>
      </w:r>
    </w:p>
    <w:p w:rsidR="00000000" w:rsidDel="00000000" w:rsidP="00000000" w:rsidRDefault="00000000" w:rsidRPr="00000000" w14:paraId="000001AD">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can we leverage AI for risk management &amp; Stop Loss strategies in crypto trading, accessed August 2, 2025, </w:t>
      </w:r>
      <w:hyperlink r:id="rId79">
        <w:r w:rsidDel="00000000" w:rsidR="00000000" w:rsidRPr="00000000">
          <w:rPr>
            <w:rFonts w:ascii="Google Sans" w:cs="Google Sans" w:eastAsia="Google Sans" w:hAnsi="Google Sans"/>
            <w:color w:val="0000ee"/>
            <w:sz w:val="24"/>
            <w:szCs w:val="24"/>
            <w:u w:val="single"/>
            <w:rtl w:val="0"/>
          </w:rPr>
          <w:t xml:space="preserve">https://economictimes.indiatimes.com/markets/cryptocurrency/how-can-we-leverage-ai-for-risk-management-stop-loss-strategies-in-crypto-trading/articleshow/123038181.cms</w:t>
        </w:r>
      </w:hyperlink>
      <w:r w:rsidDel="00000000" w:rsidR="00000000" w:rsidRPr="00000000">
        <w:rPr>
          <w:rtl w:val="0"/>
        </w:rPr>
      </w:r>
    </w:p>
    <w:p w:rsidR="00000000" w:rsidDel="00000000" w:rsidP="00000000" w:rsidRDefault="00000000" w:rsidRPr="00000000" w14:paraId="000001AE">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5 Strategies for Trading Volatility With Options - Investopedia, accessed August 2, 2025, </w:t>
      </w:r>
      <w:hyperlink r:id="rId80">
        <w:r w:rsidDel="00000000" w:rsidR="00000000" w:rsidRPr="00000000">
          <w:rPr>
            <w:rFonts w:ascii="Google Sans" w:cs="Google Sans" w:eastAsia="Google Sans" w:hAnsi="Google Sans"/>
            <w:color w:val="0000ee"/>
            <w:sz w:val="24"/>
            <w:szCs w:val="24"/>
            <w:u w:val="single"/>
            <w:rtl w:val="0"/>
          </w:rPr>
          <w:t xml:space="preserve">https://www.investopedia.com/articles/investing/021716/strategies-trading-volatility-options-nflx.asp</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0">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6">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xs.com/en/blog/volume-profile-trading/" TargetMode="External"/><Relationship Id="rId42" Type="http://schemas.openxmlformats.org/officeDocument/2006/relationships/hyperlink" Target="https://www.xs.com/en/blog/volume-profile-trading/#:~:text=Support%20%26%20Resistance%20Levels-,Volume%20Profile%20analysis%20helps%20identify%20key%20support%20and%20resistance%20levels,Nodes%20indicate%20potential%20breakout%20points." TargetMode="External"/><Relationship Id="rId41" Type="http://schemas.openxmlformats.org/officeDocument/2006/relationships/hyperlink" Target="https://www.tradingview.com/support/solutions/43000502040-volume-profile-indicators-basic-concepts/" TargetMode="External"/><Relationship Id="rId44" Type="http://schemas.openxmlformats.org/officeDocument/2006/relationships/hyperlink" Target="https://nerdnodes2023.medium.com/feature-engineering-for-time-series-classification-a-comprehensive-guide-f2073084718a#:~:text=Feature%20engineering%20for%20time%20series%20classification%20is%20both%20an%20art,significantly%20enhance%20your%20model's%20performance." TargetMode="External"/><Relationship Id="rId43" Type="http://schemas.openxmlformats.org/officeDocument/2006/relationships/hyperlink" Target="https://www.interactivebrokers.com/campus/ibkr-quant-news/machine-learning-logistic-regression-python-trading-and-more-part-ii/" TargetMode="External"/><Relationship Id="rId46" Type="http://schemas.openxmlformats.org/officeDocument/2006/relationships/hyperlink" Target="https://blog.quantinsti.com/machine-learning-logistic-regression-python/" TargetMode="External"/><Relationship Id="rId45" Type="http://schemas.openxmlformats.org/officeDocument/2006/relationships/hyperlink" Target="https://bsic.it/feature-selection-and-engineering-for-time-series-data/" TargetMode="External"/><Relationship Id="rId80" Type="http://schemas.openxmlformats.org/officeDocument/2006/relationships/hyperlink" Target="https://www.investopedia.com/articles/investing/021716/strategies-trading-volatility-options-nflx.asp"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luxalgo.com/blog/stop-loss-indicators-essential-risk-controls/" TargetMode="External"/><Relationship Id="rId48" Type="http://schemas.openxmlformats.org/officeDocument/2006/relationships/hyperlink" Target="https://www.investopedia.com/ask/answers/031115/what-common-strategy-traders-implement-when-using-volume-weighted-average-price-vwap.asp" TargetMode="External"/><Relationship Id="rId47" Type="http://schemas.openxmlformats.org/officeDocument/2006/relationships/hyperlink" Target="https://www.investopedia.com/terms/v/vwap.asp" TargetMode="External"/><Relationship Id="rId49" Type="http://schemas.openxmlformats.org/officeDocument/2006/relationships/hyperlink" Target="https://tradeciety.com/vwap-indicator-in-trading" TargetMode="External"/><Relationship Id="rId5" Type="http://schemas.openxmlformats.org/officeDocument/2006/relationships/styles" Target="styles.xml"/><Relationship Id="rId6" Type="http://schemas.openxmlformats.org/officeDocument/2006/relationships/hyperlink" Target="https://www.quantifiedstrategies.com/stop-loss-trading-strategy/" TargetMode="External"/><Relationship Id="rId7" Type="http://schemas.openxmlformats.org/officeDocument/2006/relationships/hyperlink" Target="https://www.newtrading.io/backtesting-guide/" TargetMode="External"/><Relationship Id="rId8" Type="http://schemas.openxmlformats.org/officeDocument/2006/relationships/hyperlink" Target="https://www.buildalpha.com/stop-losses-complete-guide/" TargetMode="External"/><Relationship Id="rId73" Type="http://schemas.openxmlformats.org/officeDocument/2006/relationships/hyperlink" Target="https://www.bajajbroking.in/knowledge-center/what-is-short-selling" TargetMode="External"/><Relationship Id="rId72" Type="http://schemas.openxmlformats.org/officeDocument/2006/relationships/hyperlink" Target="https://www.kotaksecurities.com/support/how-do-i-short-sell-shares-in-futures-and-options-segments/" TargetMode="External"/><Relationship Id="rId31" Type="http://schemas.openxmlformats.org/officeDocument/2006/relationships/hyperlink" Target="https://fastercapital.com/content/Lookahead-Bias-in-Machine-Learning--Challenges-and-Solutions.html" TargetMode="External"/><Relationship Id="rId75" Type="http://schemas.openxmlformats.org/officeDocument/2006/relationships/hyperlink" Target="https://trustwallet.com/blog/web3/what-is-a-pullback-in-crypto" TargetMode="External"/><Relationship Id="rId30" Type="http://schemas.openxmlformats.org/officeDocument/2006/relationships/hyperlink" Target="https://www.numberanalytics.com/blog/mastering-advanced-backtesting-trading-success" TargetMode="External"/><Relationship Id="rId74" Type="http://schemas.openxmlformats.org/officeDocument/2006/relationships/hyperlink" Target="https://groww.in/p/short-selling" TargetMode="External"/><Relationship Id="rId33" Type="http://schemas.openxmlformats.org/officeDocument/2006/relationships/hyperlink" Target="https://www.freqtrade.io/en/stable/lookahead-analysis/" TargetMode="External"/><Relationship Id="rId77" Type="http://schemas.openxmlformats.org/officeDocument/2006/relationships/hyperlink" Target="https://paxful.com/university/crypto-volatility" TargetMode="External"/><Relationship Id="rId32" Type="http://schemas.openxmlformats.org/officeDocument/2006/relationships/hyperlink" Target="https://corporatefinanceinstitute.com/resources/career-map/sell-side/capital-markets/look-ahead-bias/" TargetMode="External"/><Relationship Id="rId76" Type="http://schemas.openxmlformats.org/officeDocument/2006/relationships/hyperlink" Target="https://www.altrady.com/blog/crypto-trading-strategies/pullback-trading-strategy-entry-exit-points" TargetMode="External"/><Relationship Id="rId35" Type="http://schemas.openxmlformats.org/officeDocument/2006/relationships/hyperlink" Target="https://en.wikipedia.org/wiki/Kelly_criterion" TargetMode="External"/><Relationship Id="rId79" Type="http://schemas.openxmlformats.org/officeDocument/2006/relationships/hyperlink" Target="https://economictimes.indiatimes.com/markets/cryptocurrency/how-can-we-leverage-ai-for-risk-management-stop-loss-strategies-in-crypto-trading/articleshow/123038181.cms" TargetMode="External"/><Relationship Id="rId34" Type="http://schemas.openxmlformats.org/officeDocument/2006/relationships/hyperlink" Target="https://www.reddit.com/r/quant/comments/1ibgsxd/how_to_systematically_detect_lookahead_bias_in/" TargetMode="External"/><Relationship Id="rId78" Type="http://schemas.openxmlformats.org/officeDocument/2006/relationships/hyperlink" Target="https://www.avatrade.com/education/online-trading-strategies/crypto-trading-strategies" TargetMode="External"/><Relationship Id="rId71" Type="http://schemas.openxmlformats.org/officeDocument/2006/relationships/hyperlink" Target="https://www.shareindia.com/knowledge-center/intraday-trading/what-is-short-selling" TargetMode="External"/><Relationship Id="rId70" Type="http://schemas.openxmlformats.org/officeDocument/2006/relationships/hyperlink" Target="https://zerodha.com/varsity/chapter/shorting/" TargetMode="External"/><Relationship Id="rId37" Type="http://schemas.openxmlformats.org/officeDocument/2006/relationships/hyperlink" Target="https://www.tastylive.com/news-insights/kelly-criterion-explained-smarter-position-sizing-traders" TargetMode="External"/><Relationship Id="rId36" Type="http://schemas.openxmlformats.org/officeDocument/2006/relationships/hyperlink" Target="https://www.investopedia.com/articles/trading/04/091504.asp" TargetMode="External"/><Relationship Id="rId39" Type="http://schemas.openxmlformats.org/officeDocument/2006/relationships/hyperlink" Target="https://wire.insiderfinance.io/the-secret-weapon-traders-use-logistic-regression-python-e98001ac8183" TargetMode="External"/><Relationship Id="rId38" Type="http://schemas.openxmlformats.org/officeDocument/2006/relationships/hyperlink" Target="https://www.fidelity.com/learning-center/trading-investing/trading/exit-strategies" TargetMode="External"/><Relationship Id="rId62" Type="http://schemas.openxmlformats.org/officeDocument/2006/relationships/hyperlink" Target="https://arxiv.org/html/2410.09850v1" TargetMode="External"/><Relationship Id="rId61" Type="http://schemas.openxmlformats.org/officeDocument/2006/relationships/hyperlink" Target="https://github.com/stefan-jansen/synthetic-data-for-finance" TargetMode="External"/><Relationship Id="rId20" Type="http://schemas.openxmlformats.org/officeDocument/2006/relationships/hyperlink" Target="https://www.chittorgarh.com/broker/zerodha/api-for-algo-trading-review/18/" TargetMode="External"/><Relationship Id="rId64" Type="http://schemas.openxmlformats.org/officeDocument/2006/relationships/hyperlink" Target="https://arxiv.org/abs/2410.18897" TargetMode="External"/><Relationship Id="rId63" Type="http://schemas.openxmlformats.org/officeDocument/2006/relationships/hyperlink" Target="https://ceur-ws.org/Vol-3928/paper_137.pdf" TargetMode="External"/><Relationship Id="rId22" Type="http://schemas.openxmlformats.org/officeDocument/2006/relationships/hyperlink" Target="https://quantra.quantinsti.com/glossary/How-to-Avoid-Common-Mistakes-in-Backtesting" TargetMode="External"/><Relationship Id="rId66" Type="http://schemas.openxmlformats.org/officeDocument/2006/relationships/hyperlink" Target="https://www.cfainstitute.org/insights/articles/using-nlp-to-unlock-treasure-trove-of-alternative-data" TargetMode="External"/><Relationship Id="rId21" Type="http://schemas.openxmlformats.org/officeDocument/2006/relationships/hyperlink" Target="https://zerodha.com/brokerage-calculator/" TargetMode="External"/><Relationship Id="rId65" Type="http://schemas.openxmlformats.org/officeDocument/2006/relationships/hyperlink" Target="https://www.tandfonline.com/doi/full/10.1080/00036846.2024.2365456" TargetMode="External"/><Relationship Id="rId24" Type="http://schemas.openxmlformats.org/officeDocument/2006/relationships/hyperlink" Target="https://www.quantconnect.com/docs/v2/writing-algorithms/reality-modeling/slippage/supported-models" TargetMode="External"/><Relationship Id="rId68" Type="http://schemas.openxmlformats.org/officeDocument/2006/relationships/hyperlink" Target="https://www.oracle.com/artificial-intelligence/what-is-natural-language-processing/" TargetMode="External"/><Relationship Id="rId23" Type="http://schemas.openxmlformats.org/officeDocument/2006/relationships/hyperlink" Target="https://www.quantconnect.com/docs/v2/writing-algorithms/reality-modeling/slippage/key-concepts" TargetMode="External"/><Relationship Id="rId67" Type="http://schemas.openxmlformats.org/officeDocument/2006/relationships/hyperlink" Target="https://pmc.ncbi.nlm.nih.gov/articles/PMC9188322/" TargetMode="External"/><Relationship Id="rId60" Type="http://schemas.openxmlformats.org/officeDocument/2006/relationships/hyperlink" Target="https://libraetd.lib.virginia.edu/public_view/r494vk89r" TargetMode="External"/><Relationship Id="rId26" Type="http://schemas.openxmlformats.org/officeDocument/2006/relationships/hyperlink" Target="https://www.followingthetrend.com/2016/06/norgate-data-for-rightedge-review/" TargetMode="External"/><Relationship Id="rId25" Type="http://schemas.openxmlformats.org/officeDocument/2006/relationships/hyperlink" Target="https://norgatedata.com/" TargetMode="External"/><Relationship Id="rId69" Type="http://schemas.openxmlformats.org/officeDocument/2006/relationships/hyperlink" Target="https://rayislam.medium.com/finding-alpha-review-of-a-proposed-ai-powered-solution-for-alpha-discovery-89ee7b9eb454" TargetMode="External"/><Relationship Id="rId28" Type="http://schemas.openxmlformats.org/officeDocument/2006/relationships/hyperlink" Target="https://www.nseindia.com/resources/exchange-communication-circulars" TargetMode="External"/><Relationship Id="rId27" Type="http://schemas.openxmlformats.org/officeDocument/2006/relationships/hyperlink" Target="https://www.niftyindices.com/resources/index-rebalancing-schedule" TargetMode="External"/><Relationship Id="rId29" Type="http://schemas.openxmlformats.org/officeDocument/2006/relationships/hyperlink" Target="https://www.icicidirect.com/research/equity/finace/nse-makes-changes-to-key-indices" TargetMode="External"/><Relationship Id="rId51" Type="http://schemas.openxmlformats.org/officeDocument/2006/relationships/hyperlink" Target="https://podcasts.apple.com/us/podcast/how-to-use-sector-rotation-to-improve-your-swing-trading/id1723625987?i=1000697063339" TargetMode="External"/><Relationship Id="rId50" Type="http://schemas.openxmlformats.org/officeDocument/2006/relationships/hyperlink" Target="https://lakshmishree.com/blog/vwap-indicator/" TargetMode="External"/><Relationship Id="rId53" Type="http://schemas.openxmlformats.org/officeDocument/2006/relationships/hyperlink" Target="https://medium.com/stanford-cs224w/temporal-graph-learning-for-stock-prediction-58429696f482" TargetMode="External"/><Relationship Id="rId52" Type="http://schemas.openxmlformats.org/officeDocument/2006/relationships/hyperlink" Target="https://arxiv.org/html/2402.05272v2" TargetMode="External"/><Relationship Id="rId11" Type="http://schemas.openxmlformats.org/officeDocument/2006/relationships/hyperlink" Target="https://www.kotaksecurities.com/stockshaala/introduction-to-technical-analysis/backtesting-trading-strategies/" TargetMode="External"/><Relationship Id="rId55" Type="http://schemas.openxmlformats.org/officeDocument/2006/relationships/hyperlink" Target="https://drpress.org/ojs/index.php/HSET/article/view/6649/6444" TargetMode="External"/><Relationship Id="rId10" Type="http://schemas.openxmlformats.org/officeDocument/2006/relationships/hyperlink" Target="https://www.marketfeed.com/read/en/common-mistakes-to-avoid-in-algo-trading-in-india" TargetMode="External"/><Relationship Id="rId54" Type="http://schemas.openxmlformats.org/officeDocument/2006/relationships/hyperlink" Target="https://etheses.whiterose.ac.uk/id/eprint/28012/6/Shuyi_202025658_Thesis.pdf" TargetMode="External"/><Relationship Id="rId13" Type="http://schemas.openxmlformats.org/officeDocument/2006/relationships/hyperlink" Target="https://jisem-journal.com/index.php/journal/article/download/4285/1917/7054" TargetMode="External"/><Relationship Id="rId57" Type="http://schemas.openxmlformats.org/officeDocument/2006/relationships/hyperlink" Target="https://arxiv.org/html/2402.12049v2" TargetMode="External"/><Relationship Id="rId12" Type="http://schemas.openxmlformats.org/officeDocument/2006/relationships/hyperlink" Target="https://www.luxalgo.com/blog/backtesting-limitations-slippage-and-liquidity-explained/" TargetMode="External"/><Relationship Id="rId56" Type="http://schemas.openxmlformats.org/officeDocument/2006/relationships/hyperlink" Target="https://ideas.repec.org/p/arx/papers/1909.10660.html" TargetMode="External"/><Relationship Id="rId15" Type="http://schemas.openxmlformats.org/officeDocument/2006/relationships/hyperlink" Target="https://www.quantifiedstrategies.com/survivorship-bias-in-backtesting/" TargetMode="External"/><Relationship Id="rId59" Type="http://schemas.openxmlformats.org/officeDocument/2006/relationships/hyperlink" Target="https://www.mathworks.com/help/finance/deep-reinforcement-learning-for-optimal-trade-execution.html" TargetMode="External"/><Relationship Id="rId14" Type="http://schemas.openxmlformats.org/officeDocument/2006/relationships/hyperlink" Target="https://www.luxalgo.com/blog/survivorship-bias-in-backtesting-explained/" TargetMode="External"/><Relationship Id="rId58" Type="http://schemas.openxmlformats.org/officeDocument/2006/relationships/hyperlink" Target="https://www.researchgate.net/publication/349577542_A_Deep_Reinforcement_Learning_Framework_for_Optimal_Trade_Execution" TargetMode="External"/><Relationship Id="rId17" Type="http://schemas.openxmlformats.org/officeDocument/2006/relationships/hyperlink" Target="https://www.luxalgo.com/blog/how-volume-confirms-breakouts-in-trading/" TargetMode="External"/><Relationship Id="rId16" Type="http://schemas.openxmlformats.org/officeDocument/2006/relationships/hyperlink" Target="https://www.shareindia.com/knowledge-center/algo/understanding-slippage-in-algo-trading" TargetMode="External"/><Relationship Id="rId19" Type="http://schemas.openxmlformats.org/officeDocument/2006/relationships/hyperlink" Target="https://zerodha.com/charges/" TargetMode="External"/><Relationship Id="rId18" Type="http://schemas.openxmlformats.org/officeDocument/2006/relationships/hyperlink" Target="https://www.quantifiedstrategies.com/what-is-the-best-stop-or-exit-for-swing-trading/"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